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B7D40" w14:textId="77777777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4580E088" w14:textId="77777777" w:rsidR="00F00116" w:rsidRPr="0017441F" w:rsidRDefault="00472AD8" w:rsidP="00805179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5B12987A" wp14:editId="737055A9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3A53">
        <w:rPr>
          <w:rFonts w:cs="Poppins"/>
          <w:lang w:val="en-GB"/>
        </w:rPr>
        <w:br w:type="textWrapping" w:clear="all"/>
      </w:r>
    </w:p>
    <w:p w14:paraId="7C32AAE7" w14:textId="77777777" w:rsidR="00F00116" w:rsidRPr="00CC3A53" w:rsidRDefault="00F00116" w:rsidP="00805179">
      <w:pPr>
        <w:tabs>
          <w:tab w:val="left" w:pos="2835"/>
        </w:tabs>
        <w:ind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36A85561" w14:textId="77777777" w:rsidR="001703E9" w:rsidRPr="009860E8" w:rsidRDefault="001703E9" w:rsidP="001703E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OLE_LINK3"/>
      <w:bookmarkStart w:id="2" w:name="OLE_LINK4"/>
      <w:r>
        <w:rPr>
          <w:rFonts w:cs="Poppins"/>
          <w:i/>
          <w:color w:val="595959" w:themeColor="text1" w:themeTint="A6"/>
          <w:sz w:val="28"/>
          <w:szCs w:val="24"/>
        </w:rPr>
        <w:t>C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 xml:space="preserve">yfrowa Transformacja dla </w:t>
      </w:r>
      <w:r>
        <w:rPr>
          <w:rFonts w:cs="Poppins"/>
          <w:i/>
          <w:color w:val="595959" w:themeColor="text1" w:themeTint="A6"/>
          <w:sz w:val="28"/>
          <w:szCs w:val="24"/>
        </w:rPr>
        <w:t>D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>ostępn</w:t>
      </w:r>
      <w:r>
        <w:rPr>
          <w:rFonts w:cs="Poppins"/>
          <w:i/>
          <w:color w:val="595959" w:themeColor="text1" w:themeTint="A6"/>
          <w:sz w:val="28"/>
          <w:szCs w:val="24"/>
        </w:rPr>
        <w:t>ej A</w:t>
      </w:r>
      <w:r w:rsidRPr="009860E8"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 w:rsidRPr="009860E8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72E02E32" w14:textId="77777777" w:rsidR="001703E9" w:rsidRPr="009860E8" w:rsidRDefault="001703E9" w:rsidP="001703E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3" w:name="_Hlk218674738"/>
      <w:bookmarkEnd w:id="0"/>
      <w:r w:rsidRPr="009860E8">
        <w:rPr>
          <w:color w:val="595959" w:themeColor="text1" w:themeTint="A6"/>
          <w:sz w:val="28"/>
          <w:szCs w:val="24"/>
        </w:rPr>
        <w:t>Nr projektu</w:t>
      </w:r>
      <w:bookmarkEnd w:id="3"/>
      <w:r w:rsidRPr="009860E8">
        <w:rPr>
          <w:color w:val="595959" w:themeColor="text1" w:themeTint="A6"/>
          <w:sz w:val="28"/>
          <w:szCs w:val="24"/>
        </w:rPr>
        <w:t xml:space="preserve"> 101167990</w:t>
      </w:r>
    </w:p>
    <w:p w14:paraId="1D592AB4" w14:textId="77777777" w:rsidR="001703E9" w:rsidRPr="009860E8" w:rsidRDefault="001703E9" w:rsidP="001703E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23E72BDB" w14:textId="728EF02A" w:rsidR="001703E9" w:rsidRPr="001703E9" w:rsidRDefault="001703E9" w:rsidP="001703E9">
      <w:pPr>
        <w:ind w:firstLine="0"/>
        <w:jc w:val="center"/>
        <w:rPr>
          <w:rFonts w:cs="Poppins"/>
          <w:b/>
          <w:sz w:val="36"/>
          <w:szCs w:val="24"/>
        </w:rPr>
      </w:pPr>
      <w:r w:rsidRPr="009860E8">
        <w:rPr>
          <w:b/>
          <w:sz w:val="36"/>
          <w:szCs w:val="24"/>
        </w:rPr>
        <w:t xml:space="preserve">D3.1 </w:t>
      </w:r>
      <w:r w:rsidRPr="00767992">
        <w:rPr>
          <w:rFonts w:cs="Poppins"/>
          <w:b/>
          <w:sz w:val="36"/>
          <w:szCs w:val="24"/>
        </w:rPr>
        <w:t>Pakiet szkoleniowy dla trenerów</w:t>
      </w:r>
      <w:r w:rsidRPr="00767992">
        <w:rPr>
          <w:rFonts w:cs="Poppins"/>
          <w:b/>
          <w:sz w:val="36"/>
          <w:szCs w:val="24"/>
        </w:rPr>
        <w:br/>
        <w:t>Train the Trainer Toolki</w:t>
      </w:r>
      <w:r>
        <w:rPr>
          <w:rFonts w:cs="Poppins"/>
          <w:b/>
          <w:sz w:val="36"/>
          <w:szCs w:val="24"/>
        </w:rPr>
        <w:t>t</w:t>
      </w:r>
      <w:r w:rsidRPr="00EF4B9E">
        <w:rPr>
          <w:rFonts w:cs="Poppins"/>
          <w:bCs/>
          <w:sz w:val="32"/>
          <w:szCs w:val="32"/>
          <w:lang w:val="pl"/>
        </w:rPr>
        <w:t xml:space="preserve"> </w:t>
      </w:r>
    </w:p>
    <w:p w14:paraId="0CA90642" w14:textId="0FE15A56" w:rsidR="000D206D" w:rsidRPr="001703E9" w:rsidRDefault="000D206D" w:rsidP="001703E9">
      <w:pPr>
        <w:ind w:firstLine="0"/>
        <w:jc w:val="center"/>
        <w:rPr>
          <w:bCs/>
          <w:sz w:val="32"/>
          <w:szCs w:val="32"/>
        </w:rPr>
      </w:pPr>
      <w:r w:rsidRPr="001703E9">
        <w:rPr>
          <w:bCs/>
          <w:sz w:val="32"/>
          <w:szCs w:val="32"/>
        </w:rPr>
        <w:t xml:space="preserve">Moduł 7: Opracowanie </w:t>
      </w:r>
      <w:r w:rsidR="001703E9">
        <w:rPr>
          <w:bCs/>
          <w:sz w:val="32"/>
          <w:szCs w:val="32"/>
        </w:rPr>
        <w:t>I</w:t>
      </w:r>
      <w:r w:rsidRPr="001703E9">
        <w:rPr>
          <w:bCs/>
          <w:sz w:val="32"/>
          <w:szCs w:val="32"/>
        </w:rPr>
        <w:t xml:space="preserve">ndywidualnego </w:t>
      </w:r>
      <w:r w:rsidR="001703E9">
        <w:rPr>
          <w:bCs/>
          <w:sz w:val="32"/>
          <w:szCs w:val="32"/>
        </w:rPr>
        <w:t>P</w:t>
      </w:r>
      <w:r w:rsidRPr="001703E9">
        <w:rPr>
          <w:bCs/>
          <w:sz w:val="32"/>
          <w:szCs w:val="32"/>
        </w:rPr>
        <w:t xml:space="preserve">lanu </w:t>
      </w:r>
      <w:r w:rsidR="001703E9">
        <w:rPr>
          <w:bCs/>
          <w:sz w:val="32"/>
          <w:szCs w:val="32"/>
        </w:rPr>
        <w:t>R</w:t>
      </w:r>
      <w:r w:rsidRPr="001703E9">
        <w:rPr>
          <w:bCs/>
          <w:sz w:val="32"/>
          <w:szCs w:val="32"/>
        </w:rPr>
        <w:t xml:space="preserve">ozwoju </w:t>
      </w:r>
      <w:r w:rsidR="001703E9">
        <w:rPr>
          <w:bCs/>
          <w:sz w:val="32"/>
          <w:szCs w:val="32"/>
        </w:rPr>
        <w:t>C</w:t>
      </w:r>
      <w:r w:rsidRPr="001703E9">
        <w:rPr>
          <w:bCs/>
          <w:sz w:val="32"/>
          <w:szCs w:val="32"/>
        </w:rPr>
        <w:t>yfrowego (IDDP)</w:t>
      </w:r>
    </w:p>
    <w:p w14:paraId="4934190C" w14:textId="67E17FC6" w:rsidR="008A0453" w:rsidRPr="001703E9" w:rsidRDefault="001703E9" w:rsidP="001703E9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1703E9">
        <w:rPr>
          <w:rFonts w:cs="Poppins"/>
          <w:bCs/>
          <w:sz w:val="28"/>
          <w:szCs w:val="28"/>
          <w:lang w:val="pl"/>
        </w:rPr>
        <w:t xml:space="preserve">- </w:t>
      </w:r>
      <w:r w:rsidR="00472AD8" w:rsidRPr="001703E9">
        <w:rPr>
          <w:rFonts w:cs="Poppins"/>
          <w:bCs/>
          <w:sz w:val="28"/>
          <w:szCs w:val="28"/>
          <w:lang w:val="pl"/>
        </w:rPr>
        <w:t>Szablon IDDP</w:t>
      </w:r>
      <w:r w:rsidR="00472AD8" w:rsidRPr="001703E9">
        <w:rPr>
          <w:rFonts w:cs="Poppins"/>
          <w:bCs/>
          <w:sz w:val="28"/>
          <w:szCs w:val="28"/>
          <w:lang w:val="pl"/>
        </w:rPr>
        <w:br w:type="page"/>
      </w:r>
      <w:bookmarkEnd w:id="1"/>
      <w:bookmarkEnd w:id="2"/>
    </w:p>
    <w:p w14:paraId="71D24854" w14:textId="77777777" w:rsidR="001703E9" w:rsidRPr="009860E8" w:rsidRDefault="001703E9" w:rsidP="001703E9">
      <w:pPr>
        <w:spacing w:line="276" w:lineRule="auto"/>
        <w:rPr>
          <w:rFonts w:cs="Poppins"/>
          <w:b/>
          <w:bCs/>
          <w:color w:val="3E762A"/>
        </w:rPr>
      </w:pPr>
      <w:bookmarkStart w:id="4" w:name="_Toc183511817"/>
      <w:r>
        <w:rPr>
          <w:b/>
          <w:bCs/>
          <w:color w:val="3E762A"/>
        </w:rPr>
        <w:lastRenderedPageBreak/>
        <w:t>Zastrzeżenie</w:t>
      </w:r>
    </w:p>
    <w:p w14:paraId="127826CD" w14:textId="2B2DAACA" w:rsidR="008A0453" w:rsidRPr="000D206D" w:rsidRDefault="001703E9" w:rsidP="001703E9">
      <w:pPr>
        <w:spacing w:line="276" w:lineRule="auto"/>
        <w:rPr>
          <w:rFonts w:cs="Poppins"/>
          <w:i/>
          <w:iCs/>
          <w:color w:val="000000"/>
          <w:lang w:val="pl-PL"/>
        </w:rPr>
      </w:pPr>
      <w:bookmarkStart w:id="5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5"/>
      <w:r w:rsidRPr="00B50BDC">
        <w:rPr>
          <w:i/>
          <w:iCs/>
        </w:rPr>
        <w:tab/>
      </w:r>
    </w:p>
    <w:p w14:paraId="267534A1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970DA21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96D156D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8DBF719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59A367B3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CCE3443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DB7E04E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5224F4D0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ED0BFA7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59555FAE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B447359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4C09EEB4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4175345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DE25CC6" w14:textId="77777777" w:rsidR="008A0453" w:rsidRPr="000D206D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00E088B" w14:textId="77777777" w:rsidR="008A0453" w:rsidRPr="000D206D" w:rsidRDefault="00472AD8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r w:rsidRPr="000D206D">
        <w:rPr>
          <w:rFonts w:cs="Poppins"/>
          <w:i/>
          <w:iCs/>
          <w:color w:val="000000"/>
          <w:lang w:val="pl-PL"/>
        </w:rPr>
        <w:br w:type="page"/>
      </w:r>
    </w:p>
    <w:bookmarkEnd w:id="4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lang w:val="fr-BE"/>
        </w:rPr>
      </w:sdtEndPr>
      <w:sdtContent>
        <w:p w14:paraId="656ABCFF" w14:textId="77777777" w:rsidR="00D47453" w:rsidRPr="00BE76A2" w:rsidRDefault="00472AD8" w:rsidP="00951177">
          <w:pPr>
            <w:pStyle w:val="Nagwekspisutreci"/>
            <w:numPr>
              <w:ilvl w:val="0"/>
              <w:numId w:val="0"/>
            </w:numPr>
            <w:rPr>
              <w:rFonts w:ascii="Poppins" w:hAnsi="Poppins" w:cs="Poppins"/>
              <w:b/>
              <w:bCs w:val="0"/>
              <w:color w:val="3E762A"/>
            </w:rPr>
          </w:pPr>
          <w:r w:rsidRPr="00BE76A2">
            <w:rPr>
              <w:rFonts w:ascii="Poppins" w:hAnsi="Poppins" w:cs="Poppins"/>
              <w:b/>
              <w:bCs w:val="0"/>
              <w:color w:val="3E762A"/>
              <w:lang w:val="pl"/>
            </w:rPr>
            <w:t>Spis treści</w:t>
          </w:r>
        </w:p>
        <w:p w14:paraId="2B6A0F68" w14:textId="5BC48D49" w:rsidR="004B4006" w:rsidRPr="004B4006" w:rsidRDefault="00472AD8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r w:rsidRPr="004B4006">
            <w:rPr>
              <w:rFonts w:cs="Poppins"/>
              <w:b w:val="0"/>
              <w:bCs w:val="0"/>
              <w:i w:val="0"/>
              <w:iCs w:val="0"/>
              <w:sz w:val="22"/>
              <w:szCs w:val="22"/>
            </w:rPr>
            <w:fldChar w:fldCharType="begin"/>
          </w:r>
          <w:r w:rsidRPr="004B4006">
            <w:rPr>
              <w:rFonts w:cs="Poppins"/>
              <w:b w:val="0"/>
              <w:bCs w:val="0"/>
              <w:i w:val="0"/>
              <w:iCs w:val="0"/>
              <w:sz w:val="22"/>
              <w:szCs w:val="22"/>
            </w:rPr>
            <w:instrText xml:space="preserve"> TOC \o "1-3" \h \z \u </w:instrText>
          </w:r>
          <w:r w:rsidRPr="004B4006">
            <w:rPr>
              <w:rFonts w:cs="Poppins"/>
              <w:b w:val="0"/>
              <w:bCs w:val="0"/>
              <w:i w:val="0"/>
              <w:iCs w:val="0"/>
              <w:sz w:val="22"/>
              <w:szCs w:val="22"/>
            </w:rPr>
            <w:fldChar w:fldCharType="separate"/>
          </w:r>
          <w:hyperlink w:anchor="_Toc219206759" w:history="1">
            <w:r w:rsidR="004B4006" w:rsidRPr="004B4006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>1.</w:t>
            </w:r>
            <w:r w:rsidR="004B4006" w:rsidRPr="004B400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="004B4006" w:rsidRPr="004B4006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"/>
              </w:rPr>
              <w:t>Wprowadzenie</w:t>
            </w:r>
            <w:r w:rsidR="004B4006"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4B4006"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4B4006"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_Toc219206759 \h </w:instrText>
            </w:r>
            <w:r w:rsidR="004B4006"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="004B4006"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5C65B2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="004B4006"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DDD489" w14:textId="6170F663" w:rsidR="004B4006" w:rsidRPr="004B4006" w:rsidRDefault="004B4006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206760" w:history="1">
            <w:r w:rsidRPr="004B4006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>2.</w:t>
            </w:r>
            <w:r w:rsidRPr="004B400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B4006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"/>
              </w:rPr>
              <w:t>Streszczenie</w: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_Toc219206760 \h </w:instrTex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5C65B2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F2F57BF" w14:textId="045D88AA" w:rsidR="004B4006" w:rsidRPr="004B4006" w:rsidRDefault="004B4006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206761" w:history="1">
            <w:r w:rsidRPr="004B4006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>3.</w:t>
            </w:r>
            <w:r w:rsidRPr="004B400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B4006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"/>
              </w:rPr>
              <w:t>Faza 1 – Diagnoza (ocena stanu obecnego)</w: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_Toc219206761 \h </w:instrTex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5C65B2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5</w: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6461B46" w14:textId="13C50421" w:rsidR="004B4006" w:rsidRPr="004B4006" w:rsidRDefault="004B4006">
          <w:pPr>
            <w:pStyle w:val="Spistreci2"/>
            <w:tabs>
              <w:tab w:val="left" w:pos="154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lang w:val="pl-PL" w:eastAsia="pl-PL"/>
              <w14:ligatures w14:val="standardContextual"/>
            </w:rPr>
          </w:pPr>
          <w:hyperlink w:anchor="_Toc219206762" w:history="1">
            <w:r w:rsidRPr="004B4006">
              <w:rPr>
                <w:rStyle w:val="Hipercze"/>
                <w:b w:val="0"/>
                <w:bCs w:val="0"/>
                <w:noProof/>
              </w:rPr>
              <w:t>3.1.</w:t>
            </w:r>
            <w:r w:rsidRPr="004B4006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lang w:val="pl-PL" w:eastAsia="pl-PL"/>
                <w14:ligatures w14:val="standardContextual"/>
              </w:rPr>
              <w:tab/>
            </w:r>
            <w:r w:rsidRPr="004B4006">
              <w:rPr>
                <w:rStyle w:val="Hipercze"/>
                <w:b w:val="0"/>
                <w:bCs w:val="0"/>
                <w:noProof/>
                <w:lang w:val="pl"/>
              </w:rPr>
              <w:t>Krótka charakterystyka organizacji</w:t>
            </w:r>
            <w:r w:rsidRPr="004B4006">
              <w:rPr>
                <w:b w:val="0"/>
                <w:bCs w:val="0"/>
                <w:noProof/>
                <w:webHidden/>
              </w:rPr>
              <w:tab/>
            </w:r>
            <w:r w:rsidRPr="004B4006">
              <w:rPr>
                <w:b w:val="0"/>
                <w:bCs w:val="0"/>
                <w:noProof/>
                <w:webHidden/>
              </w:rPr>
              <w:fldChar w:fldCharType="begin"/>
            </w:r>
            <w:r w:rsidRPr="004B4006">
              <w:rPr>
                <w:b w:val="0"/>
                <w:bCs w:val="0"/>
                <w:noProof/>
                <w:webHidden/>
              </w:rPr>
              <w:instrText xml:space="preserve"> PAGEREF _Toc219206762 \h </w:instrText>
            </w:r>
            <w:r w:rsidRPr="004B4006">
              <w:rPr>
                <w:b w:val="0"/>
                <w:bCs w:val="0"/>
                <w:noProof/>
                <w:webHidden/>
              </w:rPr>
            </w:r>
            <w:r w:rsidRPr="004B4006">
              <w:rPr>
                <w:b w:val="0"/>
                <w:bCs w:val="0"/>
                <w:noProof/>
                <w:webHidden/>
              </w:rPr>
              <w:fldChar w:fldCharType="separate"/>
            </w:r>
            <w:r w:rsidR="005C65B2">
              <w:rPr>
                <w:b w:val="0"/>
                <w:bCs w:val="0"/>
                <w:noProof/>
                <w:webHidden/>
              </w:rPr>
              <w:t>5</w:t>
            </w:r>
            <w:r w:rsidRPr="004B400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A90FA97" w14:textId="067B66F5" w:rsidR="004B4006" w:rsidRPr="004B4006" w:rsidRDefault="004B4006">
          <w:pPr>
            <w:pStyle w:val="Spistreci2"/>
            <w:tabs>
              <w:tab w:val="left" w:pos="176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lang w:val="pl-PL" w:eastAsia="pl-PL"/>
              <w14:ligatures w14:val="standardContextual"/>
            </w:rPr>
          </w:pPr>
          <w:hyperlink w:anchor="_Toc219206763" w:history="1">
            <w:r w:rsidRPr="004B4006">
              <w:rPr>
                <w:rStyle w:val="Hipercze"/>
                <w:b w:val="0"/>
                <w:bCs w:val="0"/>
                <w:noProof/>
                <w:lang w:val="pl-PL"/>
              </w:rPr>
              <w:t>3.2.</w:t>
            </w:r>
            <w:r w:rsidRPr="004B4006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lang w:val="pl-PL" w:eastAsia="pl-PL"/>
                <w14:ligatures w14:val="standardContextual"/>
              </w:rPr>
              <w:tab/>
            </w:r>
            <w:r w:rsidRPr="004B4006">
              <w:rPr>
                <w:rStyle w:val="Hipercze"/>
                <w:b w:val="0"/>
                <w:bCs w:val="0"/>
                <w:noProof/>
                <w:lang w:val="pl"/>
              </w:rPr>
              <w:t>Test dojrzałości cyfrowej – podsumowanie samooceny</w:t>
            </w:r>
            <w:r w:rsidRPr="004B4006">
              <w:rPr>
                <w:b w:val="0"/>
                <w:bCs w:val="0"/>
                <w:noProof/>
                <w:webHidden/>
              </w:rPr>
              <w:tab/>
            </w:r>
            <w:r w:rsidRPr="004B4006">
              <w:rPr>
                <w:b w:val="0"/>
                <w:bCs w:val="0"/>
                <w:noProof/>
                <w:webHidden/>
              </w:rPr>
              <w:fldChar w:fldCharType="begin"/>
            </w:r>
            <w:r w:rsidRPr="004B4006">
              <w:rPr>
                <w:b w:val="0"/>
                <w:bCs w:val="0"/>
                <w:noProof/>
                <w:webHidden/>
              </w:rPr>
              <w:instrText xml:space="preserve"> PAGEREF _Toc219206763 \h </w:instrText>
            </w:r>
            <w:r w:rsidRPr="004B4006">
              <w:rPr>
                <w:b w:val="0"/>
                <w:bCs w:val="0"/>
                <w:noProof/>
                <w:webHidden/>
              </w:rPr>
            </w:r>
            <w:r w:rsidRPr="004B4006">
              <w:rPr>
                <w:b w:val="0"/>
                <w:bCs w:val="0"/>
                <w:noProof/>
                <w:webHidden/>
              </w:rPr>
              <w:fldChar w:fldCharType="separate"/>
            </w:r>
            <w:r w:rsidR="005C65B2">
              <w:rPr>
                <w:b w:val="0"/>
                <w:bCs w:val="0"/>
                <w:noProof/>
                <w:webHidden/>
              </w:rPr>
              <w:t>5</w:t>
            </w:r>
            <w:r w:rsidRPr="004B400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6EA2223" w14:textId="1A9E73C6" w:rsidR="004B4006" w:rsidRPr="004B4006" w:rsidRDefault="004B4006">
          <w:pPr>
            <w:pStyle w:val="Spistreci2"/>
            <w:tabs>
              <w:tab w:val="left" w:pos="176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lang w:val="pl-PL" w:eastAsia="pl-PL"/>
              <w14:ligatures w14:val="standardContextual"/>
            </w:rPr>
          </w:pPr>
          <w:hyperlink w:anchor="_Toc219206764" w:history="1">
            <w:r w:rsidRPr="004B4006">
              <w:rPr>
                <w:rStyle w:val="Hipercze"/>
                <w:rFonts w:cs="Poppins"/>
                <w:b w:val="0"/>
                <w:bCs w:val="0"/>
                <w:noProof/>
              </w:rPr>
              <w:t>3.3.</w:t>
            </w:r>
            <w:r w:rsidRPr="004B4006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lang w:val="pl-PL" w:eastAsia="pl-PL"/>
                <w14:ligatures w14:val="standardContextual"/>
              </w:rPr>
              <w:tab/>
            </w:r>
            <w:r w:rsidRPr="004B4006">
              <w:rPr>
                <w:rStyle w:val="Hipercze"/>
                <w:rFonts w:cs="Poppins"/>
                <w:b w:val="0"/>
                <w:bCs w:val="0"/>
                <w:noProof/>
                <w:lang w:val="pl"/>
              </w:rPr>
              <w:t>Analiza luk i lista priorytetów</w:t>
            </w:r>
            <w:r w:rsidRPr="004B4006">
              <w:rPr>
                <w:b w:val="0"/>
                <w:bCs w:val="0"/>
                <w:noProof/>
                <w:webHidden/>
              </w:rPr>
              <w:tab/>
            </w:r>
            <w:r w:rsidRPr="004B4006">
              <w:rPr>
                <w:b w:val="0"/>
                <w:bCs w:val="0"/>
                <w:noProof/>
                <w:webHidden/>
              </w:rPr>
              <w:fldChar w:fldCharType="begin"/>
            </w:r>
            <w:r w:rsidRPr="004B4006">
              <w:rPr>
                <w:b w:val="0"/>
                <w:bCs w:val="0"/>
                <w:noProof/>
                <w:webHidden/>
              </w:rPr>
              <w:instrText xml:space="preserve"> PAGEREF _Toc219206764 \h </w:instrText>
            </w:r>
            <w:r w:rsidRPr="004B4006">
              <w:rPr>
                <w:b w:val="0"/>
                <w:bCs w:val="0"/>
                <w:noProof/>
                <w:webHidden/>
              </w:rPr>
            </w:r>
            <w:r w:rsidRPr="004B4006">
              <w:rPr>
                <w:b w:val="0"/>
                <w:bCs w:val="0"/>
                <w:noProof/>
                <w:webHidden/>
              </w:rPr>
              <w:fldChar w:fldCharType="separate"/>
            </w:r>
            <w:r w:rsidR="005C65B2">
              <w:rPr>
                <w:b w:val="0"/>
                <w:bCs w:val="0"/>
                <w:noProof/>
                <w:webHidden/>
              </w:rPr>
              <w:t>6</w:t>
            </w:r>
            <w:r w:rsidRPr="004B400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F2C63CC" w14:textId="764B4303" w:rsidR="004B4006" w:rsidRPr="004B4006" w:rsidRDefault="004B4006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206765" w:history="1">
            <w:r w:rsidRPr="004B4006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>4.</w:t>
            </w:r>
            <w:r w:rsidRPr="004B400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B4006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"/>
              </w:rPr>
              <w:t>Faza 2 – Inspiracja i projekt modelu biznesowego</w: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_Toc219206765 \h </w:instrTex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5C65B2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7</w: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4FD3CBD" w14:textId="5D256AC9" w:rsidR="004B4006" w:rsidRPr="004B4006" w:rsidRDefault="004B4006">
          <w:pPr>
            <w:pStyle w:val="Spistreci2"/>
            <w:tabs>
              <w:tab w:val="left" w:pos="154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lang w:val="pl-PL" w:eastAsia="pl-PL"/>
              <w14:ligatures w14:val="standardContextual"/>
            </w:rPr>
          </w:pPr>
          <w:hyperlink w:anchor="_Toc219206766" w:history="1">
            <w:r w:rsidRPr="004B4006">
              <w:rPr>
                <w:rStyle w:val="Hipercze"/>
                <w:b w:val="0"/>
                <w:bCs w:val="0"/>
                <w:noProof/>
              </w:rPr>
              <w:t>4.1.</w:t>
            </w:r>
            <w:r w:rsidRPr="004B4006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lang w:val="pl-PL" w:eastAsia="pl-PL"/>
                <w14:ligatures w14:val="standardContextual"/>
              </w:rPr>
              <w:tab/>
            </w:r>
            <w:r w:rsidRPr="004B4006">
              <w:rPr>
                <w:rStyle w:val="Hipercze"/>
                <w:rFonts w:cs="Poppins"/>
                <w:b w:val="0"/>
                <w:bCs w:val="0"/>
                <w:noProof/>
                <w:lang w:val="pl"/>
              </w:rPr>
              <w:t>Ściana pomysłów</w:t>
            </w:r>
            <w:r w:rsidRPr="004B4006">
              <w:rPr>
                <w:b w:val="0"/>
                <w:bCs w:val="0"/>
                <w:noProof/>
                <w:webHidden/>
              </w:rPr>
              <w:tab/>
            </w:r>
            <w:r w:rsidRPr="004B4006">
              <w:rPr>
                <w:b w:val="0"/>
                <w:bCs w:val="0"/>
                <w:noProof/>
                <w:webHidden/>
              </w:rPr>
              <w:fldChar w:fldCharType="begin"/>
            </w:r>
            <w:r w:rsidRPr="004B4006">
              <w:rPr>
                <w:b w:val="0"/>
                <w:bCs w:val="0"/>
                <w:noProof/>
                <w:webHidden/>
              </w:rPr>
              <w:instrText xml:space="preserve"> PAGEREF _Toc219206766 \h </w:instrText>
            </w:r>
            <w:r w:rsidRPr="004B4006">
              <w:rPr>
                <w:b w:val="0"/>
                <w:bCs w:val="0"/>
                <w:noProof/>
                <w:webHidden/>
              </w:rPr>
            </w:r>
            <w:r w:rsidRPr="004B4006">
              <w:rPr>
                <w:b w:val="0"/>
                <w:bCs w:val="0"/>
                <w:noProof/>
                <w:webHidden/>
              </w:rPr>
              <w:fldChar w:fldCharType="separate"/>
            </w:r>
            <w:r w:rsidR="005C65B2">
              <w:rPr>
                <w:b w:val="0"/>
                <w:bCs w:val="0"/>
                <w:noProof/>
                <w:webHidden/>
              </w:rPr>
              <w:t>7</w:t>
            </w:r>
            <w:r w:rsidRPr="004B400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20FD7E9" w14:textId="32503AB1" w:rsidR="004B4006" w:rsidRPr="004B4006" w:rsidRDefault="004B4006">
          <w:pPr>
            <w:pStyle w:val="Spistreci2"/>
            <w:tabs>
              <w:tab w:val="left" w:pos="176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lang w:val="pl-PL" w:eastAsia="pl-PL"/>
              <w14:ligatures w14:val="standardContextual"/>
            </w:rPr>
          </w:pPr>
          <w:hyperlink w:anchor="_Toc219206767" w:history="1">
            <w:r w:rsidRPr="004B4006">
              <w:rPr>
                <w:rStyle w:val="Hipercze"/>
                <w:rFonts w:cs="Poppins"/>
                <w:b w:val="0"/>
                <w:bCs w:val="0"/>
                <w:noProof/>
              </w:rPr>
              <w:t>4.2.</w:t>
            </w:r>
            <w:r w:rsidRPr="004B4006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lang w:val="pl-PL" w:eastAsia="pl-PL"/>
                <w14:ligatures w14:val="standardContextual"/>
              </w:rPr>
              <w:tab/>
            </w:r>
            <w:r w:rsidRPr="004B4006">
              <w:rPr>
                <w:rStyle w:val="Hipercze"/>
                <w:rFonts w:cs="Poppins"/>
                <w:b w:val="0"/>
                <w:bCs w:val="0"/>
                <w:noProof/>
                <w:lang w:val="pl"/>
              </w:rPr>
              <w:t>Matryca wyboru narzędzi</w:t>
            </w:r>
            <w:r w:rsidRPr="004B4006">
              <w:rPr>
                <w:b w:val="0"/>
                <w:bCs w:val="0"/>
                <w:noProof/>
                <w:webHidden/>
              </w:rPr>
              <w:tab/>
            </w:r>
            <w:r w:rsidRPr="004B4006">
              <w:rPr>
                <w:b w:val="0"/>
                <w:bCs w:val="0"/>
                <w:noProof/>
                <w:webHidden/>
              </w:rPr>
              <w:fldChar w:fldCharType="begin"/>
            </w:r>
            <w:r w:rsidRPr="004B4006">
              <w:rPr>
                <w:b w:val="0"/>
                <w:bCs w:val="0"/>
                <w:noProof/>
                <w:webHidden/>
              </w:rPr>
              <w:instrText xml:space="preserve"> PAGEREF _Toc219206767 \h </w:instrText>
            </w:r>
            <w:r w:rsidRPr="004B4006">
              <w:rPr>
                <w:b w:val="0"/>
                <w:bCs w:val="0"/>
                <w:noProof/>
                <w:webHidden/>
              </w:rPr>
            </w:r>
            <w:r w:rsidRPr="004B4006">
              <w:rPr>
                <w:b w:val="0"/>
                <w:bCs w:val="0"/>
                <w:noProof/>
                <w:webHidden/>
              </w:rPr>
              <w:fldChar w:fldCharType="separate"/>
            </w:r>
            <w:r w:rsidR="005C65B2">
              <w:rPr>
                <w:b w:val="0"/>
                <w:bCs w:val="0"/>
                <w:noProof/>
                <w:webHidden/>
              </w:rPr>
              <w:t>7</w:t>
            </w:r>
            <w:r w:rsidRPr="004B400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4DAB06E" w14:textId="4E0E9330" w:rsidR="004B4006" w:rsidRPr="004B4006" w:rsidRDefault="004B4006">
          <w:pPr>
            <w:pStyle w:val="Spistreci2"/>
            <w:tabs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lang w:val="pl-PL" w:eastAsia="pl-PL"/>
              <w14:ligatures w14:val="standardContextual"/>
            </w:rPr>
          </w:pPr>
          <w:hyperlink w:anchor="_Toc219206768" w:history="1">
            <w:r w:rsidRPr="004B4006">
              <w:rPr>
                <w:rStyle w:val="Hipercze"/>
                <w:b w:val="0"/>
                <w:bCs w:val="0"/>
                <w:noProof/>
                <w:lang w:val="pl"/>
              </w:rPr>
              <w:t>4.3. Arkusz priorytetyzacji MoSCoW (jeden dla każdego rozwiązania)</w:t>
            </w:r>
            <w:r w:rsidRPr="004B4006">
              <w:rPr>
                <w:b w:val="0"/>
                <w:bCs w:val="0"/>
                <w:noProof/>
                <w:webHidden/>
              </w:rPr>
              <w:tab/>
            </w:r>
            <w:r w:rsidRPr="004B4006">
              <w:rPr>
                <w:b w:val="0"/>
                <w:bCs w:val="0"/>
                <w:noProof/>
                <w:webHidden/>
              </w:rPr>
              <w:fldChar w:fldCharType="begin"/>
            </w:r>
            <w:r w:rsidRPr="004B4006">
              <w:rPr>
                <w:b w:val="0"/>
                <w:bCs w:val="0"/>
                <w:noProof/>
                <w:webHidden/>
              </w:rPr>
              <w:instrText xml:space="preserve"> PAGEREF _Toc219206768 \h </w:instrText>
            </w:r>
            <w:r w:rsidRPr="004B4006">
              <w:rPr>
                <w:b w:val="0"/>
                <w:bCs w:val="0"/>
                <w:noProof/>
                <w:webHidden/>
              </w:rPr>
            </w:r>
            <w:r w:rsidRPr="004B4006">
              <w:rPr>
                <w:b w:val="0"/>
                <w:bCs w:val="0"/>
                <w:noProof/>
                <w:webHidden/>
              </w:rPr>
              <w:fldChar w:fldCharType="separate"/>
            </w:r>
            <w:r w:rsidR="005C65B2">
              <w:rPr>
                <w:b w:val="0"/>
                <w:bCs w:val="0"/>
                <w:noProof/>
                <w:webHidden/>
              </w:rPr>
              <w:t>7</w:t>
            </w:r>
            <w:r w:rsidRPr="004B400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4AF3AF0" w14:textId="234D673A" w:rsidR="004B4006" w:rsidRPr="004B4006" w:rsidRDefault="004B4006">
          <w:pPr>
            <w:pStyle w:val="Spistreci2"/>
            <w:tabs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lang w:val="pl-PL" w:eastAsia="pl-PL"/>
              <w14:ligatures w14:val="standardContextual"/>
            </w:rPr>
          </w:pPr>
          <w:hyperlink w:anchor="_Toc219206769" w:history="1">
            <w:r w:rsidRPr="004B4006">
              <w:rPr>
                <w:rStyle w:val="Hipercze"/>
                <w:b w:val="0"/>
                <w:bCs w:val="0"/>
                <w:noProof/>
                <w:lang w:val="pl"/>
              </w:rPr>
              <w:t>3.5 Eksperymenty – planowanie eksperymentów (nie wdrażanie)</w:t>
            </w:r>
            <w:r w:rsidRPr="004B4006">
              <w:rPr>
                <w:b w:val="0"/>
                <w:bCs w:val="0"/>
                <w:noProof/>
                <w:webHidden/>
              </w:rPr>
              <w:tab/>
            </w:r>
            <w:r w:rsidRPr="004B4006">
              <w:rPr>
                <w:b w:val="0"/>
                <w:bCs w:val="0"/>
                <w:noProof/>
                <w:webHidden/>
              </w:rPr>
              <w:fldChar w:fldCharType="begin"/>
            </w:r>
            <w:r w:rsidRPr="004B4006">
              <w:rPr>
                <w:b w:val="0"/>
                <w:bCs w:val="0"/>
                <w:noProof/>
                <w:webHidden/>
              </w:rPr>
              <w:instrText xml:space="preserve"> PAGEREF _Toc219206769 \h </w:instrText>
            </w:r>
            <w:r w:rsidRPr="004B4006">
              <w:rPr>
                <w:b w:val="0"/>
                <w:bCs w:val="0"/>
                <w:noProof/>
                <w:webHidden/>
              </w:rPr>
            </w:r>
            <w:r w:rsidRPr="004B4006">
              <w:rPr>
                <w:b w:val="0"/>
                <w:bCs w:val="0"/>
                <w:noProof/>
                <w:webHidden/>
              </w:rPr>
              <w:fldChar w:fldCharType="separate"/>
            </w:r>
            <w:r w:rsidR="005C65B2">
              <w:rPr>
                <w:b w:val="0"/>
                <w:bCs w:val="0"/>
                <w:noProof/>
                <w:webHidden/>
              </w:rPr>
              <w:t>8</w:t>
            </w:r>
            <w:r w:rsidRPr="004B400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174E4E7" w14:textId="570E22D2" w:rsidR="004B4006" w:rsidRPr="004B4006" w:rsidRDefault="004B4006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206770" w:history="1">
            <w:r w:rsidRPr="004B4006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>5.</w:t>
            </w:r>
            <w:r w:rsidRPr="004B400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4B4006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"/>
              </w:rPr>
              <w:t>Załączniki i narzędzia</w: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_Toc219206770 \h </w:instrTex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5C65B2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10</w:t>
            </w:r>
            <w:r w:rsidRPr="004B4006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C9658D1" w14:textId="4C7E31FB" w:rsidR="00D47453" w:rsidRPr="000D206D" w:rsidRDefault="00472AD8" w:rsidP="00951177">
          <w:pPr>
            <w:spacing w:line="276" w:lineRule="auto"/>
          </w:pPr>
          <w:r w:rsidRPr="004B4006">
            <w:rPr>
              <w:rFonts w:cs="Poppins"/>
            </w:rPr>
            <w:fldChar w:fldCharType="end"/>
          </w:r>
        </w:p>
      </w:sdtContent>
    </w:sdt>
    <w:p w14:paraId="1EDA17A1" w14:textId="77777777" w:rsidR="00720B76" w:rsidRPr="000D206D" w:rsidRDefault="00720B76" w:rsidP="00951177">
      <w:pPr>
        <w:pStyle w:val="Nagwek1"/>
        <w:numPr>
          <w:ilvl w:val="0"/>
          <w:numId w:val="0"/>
        </w:numPr>
        <w:spacing w:line="276" w:lineRule="auto"/>
        <w:ind w:left="720"/>
        <w:rPr>
          <w:b w:val="0"/>
          <w:lang w:val="en-US"/>
        </w:rPr>
      </w:pPr>
    </w:p>
    <w:p w14:paraId="2FC93CD4" w14:textId="77777777" w:rsidR="00C05AA3" w:rsidRPr="000D206D" w:rsidRDefault="00C05AA3" w:rsidP="00951177">
      <w:pPr>
        <w:spacing w:line="276" w:lineRule="auto"/>
        <w:rPr>
          <w:rFonts w:cs="Poppins"/>
          <w:lang w:val="en-US"/>
        </w:rPr>
      </w:pPr>
    </w:p>
    <w:p w14:paraId="562F537A" w14:textId="77777777" w:rsidR="001B39C3" w:rsidRPr="000D206D" w:rsidRDefault="001B39C3" w:rsidP="00951177">
      <w:pPr>
        <w:spacing w:line="276" w:lineRule="auto"/>
        <w:rPr>
          <w:rFonts w:cs="Poppins"/>
          <w:lang w:val="en-GB"/>
        </w:rPr>
      </w:pPr>
    </w:p>
    <w:p w14:paraId="70A24D94" w14:textId="77777777" w:rsidR="00720B76" w:rsidRPr="000D206D" w:rsidRDefault="00720B76" w:rsidP="00951177">
      <w:pPr>
        <w:spacing w:line="276" w:lineRule="auto"/>
        <w:rPr>
          <w:rFonts w:cs="Poppins"/>
          <w:lang w:val="en-GB"/>
        </w:rPr>
      </w:pPr>
    </w:p>
    <w:p w14:paraId="1D8713F0" w14:textId="77777777" w:rsidR="00720B76" w:rsidRPr="000D206D" w:rsidRDefault="00720B76" w:rsidP="00951177">
      <w:pPr>
        <w:spacing w:line="276" w:lineRule="auto"/>
        <w:rPr>
          <w:rFonts w:cs="Poppins"/>
          <w:lang w:val="en-GB"/>
        </w:rPr>
      </w:pPr>
    </w:p>
    <w:p w14:paraId="6214AAB0" w14:textId="77777777" w:rsidR="00720B76" w:rsidRPr="000D206D" w:rsidRDefault="00720B76" w:rsidP="00951177">
      <w:pPr>
        <w:spacing w:line="276" w:lineRule="auto"/>
        <w:rPr>
          <w:rFonts w:cs="Poppins"/>
          <w:lang w:val="en-GB"/>
        </w:rPr>
      </w:pPr>
    </w:p>
    <w:p w14:paraId="4DE50D3C" w14:textId="77777777" w:rsidR="00720B76" w:rsidRPr="000D206D" w:rsidRDefault="00720B76" w:rsidP="00951177">
      <w:pPr>
        <w:spacing w:line="276" w:lineRule="auto"/>
        <w:rPr>
          <w:rFonts w:cs="Poppins"/>
          <w:lang w:val="en-GB"/>
        </w:rPr>
      </w:pPr>
    </w:p>
    <w:p w14:paraId="673994D4" w14:textId="77777777" w:rsidR="00720B76" w:rsidRPr="000D206D" w:rsidRDefault="00720B76" w:rsidP="00951177">
      <w:pPr>
        <w:spacing w:line="276" w:lineRule="auto"/>
        <w:rPr>
          <w:rFonts w:cs="Poppins"/>
          <w:lang w:val="en-GB"/>
        </w:rPr>
      </w:pPr>
    </w:p>
    <w:p w14:paraId="30941570" w14:textId="5353572E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bookmarkStart w:id="6" w:name="_Toc183511818"/>
    </w:p>
    <w:p w14:paraId="3C0732AB" w14:textId="6B5A8083" w:rsidR="00720B76" w:rsidRDefault="00472AD8" w:rsidP="00951177">
      <w:pPr>
        <w:pStyle w:val="Nagwek1"/>
        <w:spacing w:line="276" w:lineRule="auto"/>
      </w:pPr>
      <w:bookmarkStart w:id="7" w:name="_Toc219206759"/>
      <w:bookmarkEnd w:id="6"/>
      <w:r w:rsidRPr="006068F4">
        <w:rPr>
          <w:lang w:val="pl"/>
        </w:rPr>
        <w:lastRenderedPageBreak/>
        <w:t>W</w:t>
      </w:r>
      <w:r w:rsidR="001703E9">
        <w:rPr>
          <w:lang w:val="pl"/>
        </w:rPr>
        <w:t>prowadzenie</w:t>
      </w:r>
      <w:bookmarkEnd w:id="7"/>
    </w:p>
    <w:p w14:paraId="7B2FA0CF" w14:textId="65BF1A47" w:rsidR="00A06F99" w:rsidRDefault="00472AD8" w:rsidP="00A06F99">
      <w:pPr>
        <w:spacing w:line="276" w:lineRule="auto"/>
      </w:pPr>
      <w:r>
        <w:rPr>
          <w:lang w:val="pl"/>
        </w:rPr>
        <w:t xml:space="preserve">Indywidualny </w:t>
      </w:r>
      <w:r w:rsidR="001703E9">
        <w:rPr>
          <w:lang w:val="pl"/>
        </w:rPr>
        <w:t xml:space="preserve">Plan Rozwoju Cyfrowego </w:t>
      </w:r>
      <w:r>
        <w:rPr>
          <w:lang w:val="pl"/>
        </w:rPr>
        <w:t>(</w:t>
      </w:r>
      <w:proofErr w:type="spellStart"/>
      <w:r w:rsidR="001703E9">
        <w:rPr>
          <w:lang w:val="pl"/>
        </w:rPr>
        <w:t>eng</w:t>
      </w:r>
      <w:proofErr w:type="spellEnd"/>
      <w:r w:rsidR="001703E9">
        <w:rPr>
          <w:lang w:val="pl"/>
        </w:rPr>
        <w:t>.</w:t>
      </w:r>
      <w:r w:rsidR="001703E9" w:rsidRPr="001703E9">
        <w:t xml:space="preserve"> </w:t>
      </w:r>
      <w:proofErr w:type="spellStart"/>
      <w:r w:rsidR="001703E9" w:rsidRPr="001703E9">
        <w:rPr>
          <w:i/>
          <w:iCs/>
          <w:lang w:val="pl"/>
        </w:rPr>
        <w:t>Individual</w:t>
      </w:r>
      <w:proofErr w:type="spellEnd"/>
      <w:r w:rsidR="001703E9" w:rsidRPr="001703E9">
        <w:rPr>
          <w:i/>
          <w:iCs/>
          <w:lang w:val="pl"/>
        </w:rPr>
        <w:t xml:space="preserve"> Digital Development Plan, </w:t>
      </w:r>
      <w:r w:rsidRPr="001703E9">
        <w:rPr>
          <w:i/>
          <w:iCs/>
          <w:lang w:val="pl"/>
        </w:rPr>
        <w:t>IDDP</w:t>
      </w:r>
      <w:r>
        <w:rPr>
          <w:lang w:val="pl"/>
        </w:rPr>
        <w:t xml:space="preserve">) jest narzędziem planowania, które ma zostać opracowane wspólnie przez mentorów i MŚP </w:t>
      </w:r>
      <w:r w:rsidR="001703E9">
        <w:rPr>
          <w:lang w:val="pl"/>
        </w:rPr>
        <w:t>działające w</w:t>
      </w:r>
      <w:r>
        <w:rPr>
          <w:lang w:val="pl"/>
        </w:rPr>
        <w:t xml:space="preserve"> </w:t>
      </w:r>
      <w:r w:rsidR="001703E9">
        <w:rPr>
          <w:lang w:val="pl"/>
        </w:rPr>
        <w:t>sektorze agroturystyki i turystyki wiejskiej</w:t>
      </w:r>
      <w:r>
        <w:rPr>
          <w:lang w:val="pl"/>
        </w:rPr>
        <w:t xml:space="preserve"> w ciągu jednego miesiąca.</w:t>
      </w:r>
    </w:p>
    <w:p w14:paraId="6D392B78" w14:textId="77777777" w:rsidR="00A06F99" w:rsidRDefault="00472AD8" w:rsidP="00A06F99">
      <w:pPr>
        <w:spacing w:line="276" w:lineRule="auto"/>
      </w:pPr>
      <w:r>
        <w:rPr>
          <w:lang w:val="pl"/>
        </w:rPr>
        <w:t>Celem IDDP jest wsparcie diagnozy, tworzenia pomysłów i planowania modelu biznesowego dla transformacji cyfrowej, z silnym naciskiem na dostępność (strony internetowe, usługi cyfrowe, produkty, technologie wspomagające itp.).</w:t>
      </w:r>
    </w:p>
    <w:p w14:paraId="4545879D" w14:textId="77777777" w:rsidR="00A06F99" w:rsidRDefault="00472AD8" w:rsidP="00A06F99">
      <w:pPr>
        <w:spacing w:line="276" w:lineRule="auto"/>
      </w:pPr>
      <w:r>
        <w:rPr>
          <w:lang w:val="pl"/>
        </w:rPr>
        <w:t>IDDP obejmuje wyłącznie etap planowania (rozdziały 1–3). Nie obejmuje wdrażania ani oceny. Kwestie te zostaną poruszone w późniejszym terminie, w trakcie trwającego 4 miesiące programu doradztwa i mentoringu, i zostaną udokumentowane w Materiale końcowym D4.6 – Końcowe raporty indywidualne.</w:t>
      </w:r>
    </w:p>
    <w:p w14:paraId="177076F7" w14:textId="07826288" w:rsidR="00A06F99" w:rsidRDefault="00472AD8" w:rsidP="00A06F99">
      <w:pPr>
        <w:spacing w:line="276" w:lineRule="auto"/>
        <w:rPr>
          <w:lang w:val="pl"/>
        </w:rPr>
      </w:pPr>
      <w:r>
        <w:rPr>
          <w:lang w:val="pl"/>
        </w:rPr>
        <w:t xml:space="preserve">IDDP </w:t>
      </w:r>
      <w:r w:rsidR="005464CA" w:rsidRPr="005464CA">
        <w:t>musi być zwięzły i jasno odzwierciedlać swoje przeznaczenie oraz zakres</w:t>
      </w:r>
      <w:r>
        <w:rPr>
          <w:lang w:val="pl"/>
        </w:rPr>
        <w:t>. Nie powinien zawierać dodatkowych elementów, które mogłyby niepotrzebnie przedłużyć jego przygotowywanie, takich jak szczegółowy budżet lub rozszerzona analiza finansowa. Elementy te zostaną natomiast uwzględnione w Końcowych raportach indywidualnych</w:t>
      </w:r>
      <w:r w:rsidR="005464CA">
        <w:rPr>
          <w:lang w:val="pl"/>
        </w:rPr>
        <w:t>.</w:t>
      </w:r>
    </w:p>
    <w:p w14:paraId="494350BB" w14:textId="77777777" w:rsidR="005464CA" w:rsidRDefault="005464CA" w:rsidP="00A06F99">
      <w:pPr>
        <w:spacing w:line="276" w:lineRule="auto"/>
      </w:pPr>
    </w:p>
    <w:p w14:paraId="5090AEE8" w14:textId="77777777" w:rsidR="00A06F99" w:rsidRPr="00A06F99" w:rsidRDefault="00472AD8" w:rsidP="00A06F99">
      <w:pPr>
        <w:spacing w:line="276" w:lineRule="auto"/>
        <w:rPr>
          <w:b/>
          <w:bCs/>
        </w:rPr>
      </w:pPr>
      <w:r w:rsidRPr="00A06F99">
        <w:rPr>
          <w:b/>
          <w:bCs/>
          <w:lang w:val="pl"/>
        </w:rPr>
        <w:t>Zakres IDDP:</w:t>
      </w:r>
    </w:p>
    <w:p w14:paraId="5992D791" w14:textId="77777777" w:rsidR="00A06F99" w:rsidRPr="000D206D" w:rsidRDefault="00472AD8" w:rsidP="00A06F99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IDDP ogranicza się do działań planistycznych i obejmuje wyłącznie rozdziały 1–3.</w:t>
      </w:r>
    </w:p>
    <w:p w14:paraId="7164B4FB" w14:textId="77777777" w:rsidR="00A06F99" w:rsidRPr="000D206D" w:rsidRDefault="00472AD8" w:rsidP="00A06F99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Przygotowanie IDDP musi zostać zakończone w ciągu jednego miesiąca w ścisłej współpracy między mentorami a każdym uczestniczącym PES/MŚP.</w:t>
      </w:r>
    </w:p>
    <w:p w14:paraId="2D07019C" w14:textId="77777777" w:rsidR="00EF4B9E" w:rsidRDefault="00EF4B9E" w:rsidP="00EF4B9E">
      <w:pPr>
        <w:spacing w:line="276" w:lineRule="auto"/>
      </w:pPr>
    </w:p>
    <w:p w14:paraId="00D587DB" w14:textId="77777777" w:rsidR="006068F4" w:rsidRDefault="00472AD8" w:rsidP="006068F4">
      <w:pPr>
        <w:pStyle w:val="Nagwek1"/>
      </w:pPr>
      <w:bookmarkStart w:id="8" w:name="_Toc219206760"/>
      <w:r w:rsidRPr="00A06F99">
        <w:rPr>
          <w:lang w:val="pl"/>
        </w:rPr>
        <w:t>Streszczenie</w:t>
      </w:r>
      <w:bookmarkEnd w:id="8"/>
    </w:p>
    <w:p w14:paraId="1AC9894B" w14:textId="1D637AB1" w:rsidR="00A06F99" w:rsidRDefault="00472AD8" w:rsidP="00A06F99">
      <w:pPr>
        <w:spacing w:line="276" w:lineRule="auto"/>
        <w:rPr>
          <w:rFonts w:cs="Poppins"/>
          <w:lang w:val="pl"/>
        </w:rPr>
      </w:pPr>
      <w:r w:rsidRPr="00A06F99">
        <w:rPr>
          <w:rFonts w:cs="Poppins"/>
          <w:lang w:val="pl"/>
        </w:rPr>
        <w:t>Przedstaw zwięzły przegląd planowanych zmian cyfrowych. Podsumuj cele, oczekiwane korzyści i zakres. Unikaj szczegółów dotyczących wdrożenia. Przykład: „</w:t>
      </w:r>
      <w:r w:rsidR="005464CA">
        <w:rPr>
          <w:rFonts w:cs="Poppins"/>
          <w:lang w:val="pl"/>
        </w:rPr>
        <w:t>MŚP</w:t>
      </w:r>
      <w:r w:rsidRPr="00A06F99">
        <w:rPr>
          <w:rFonts w:cs="Poppins"/>
          <w:lang w:val="pl"/>
        </w:rPr>
        <w:t xml:space="preserve"> przeprojektuje swoją stronę internetową, aby była zgodna ze standardami dostępności WCAG 2.1”.</w:t>
      </w:r>
    </w:p>
    <w:p w14:paraId="580120F3" w14:textId="77777777" w:rsidR="005464CA" w:rsidRPr="000D206D" w:rsidRDefault="005464CA" w:rsidP="00A06F99">
      <w:pPr>
        <w:spacing w:line="276" w:lineRule="auto"/>
        <w:rPr>
          <w:rFonts w:cs="Poppins"/>
          <w:lang w:val="pl-PL"/>
        </w:rPr>
      </w:pPr>
    </w:p>
    <w:p w14:paraId="40A4C695" w14:textId="6316B481" w:rsidR="00A06F99" w:rsidRPr="000D206D" w:rsidRDefault="00472AD8" w:rsidP="00A06F99">
      <w:pPr>
        <w:spacing w:line="276" w:lineRule="auto"/>
        <w:rPr>
          <w:rFonts w:cs="Poppins"/>
          <w:b/>
          <w:bCs/>
          <w:lang w:val="pl-PL"/>
        </w:rPr>
      </w:pPr>
      <w:r w:rsidRPr="00A06F99">
        <w:rPr>
          <w:rFonts w:cs="Poppins"/>
          <w:b/>
          <w:bCs/>
          <w:lang w:val="pl"/>
        </w:rPr>
        <w:lastRenderedPageBreak/>
        <w:t xml:space="preserve">Instrukcje dla mentorów i </w:t>
      </w:r>
      <w:r w:rsidR="005464CA">
        <w:rPr>
          <w:rFonts w:cs="Poppins"/>
          <w:b/>
          <w:bCs/>
          <w:lang w:val="pl"/>
        </w:rPr>
        <w:t>MŚP</w:t>
      </w:r>
      <w:r w:rsidRPr="00A06F99">
        <w:rPr>
          <w:rFonts w:cs="Poppins"/>
          <w:b/>
          <w:bCs/>
          <w:lang w:val="pl"/>
        </w:rPr>
        <w:t>:</w:t>
      </w:r>
    </w:p>
    <w:p w14:paraId="0C631A49" w14:textId="77777777" w:rsidR="00A06F99" w:rsidRPr="00A06F99" w:rsidRDefault="00472AD8" w:rsidP="00A06F99">
      <w:pPr>
        <w:spacing w:line="276" w:lineRule="auto"/>
        <w:rPr>
          <w:rFonts w:cs="Poppins"/>
          <w:lang w:val="en-GB"/>
        </w:rPr>
      </w:pPr>
      <w:r w:rsidRPr="00A06F99">
        <w:rPr>
          <w:rFonts w:cs="Poppins"/>
          <w:lang w:val="pl"/>
        </w:rPr>
        <w:t>Ta sekcja powinna zawierać nie tylko tytuł, ale także jasne wyjaśnienie jej celu i zakresu. Opisz proszę:</w:t>
      </w:r>
    </w:p>
    <w:p w14:paraId="50F41DB6" w14:textId="77777777" w:rsidR="00A06F99" w:rsidRPr="000D206D" w:rsidRDefault="00472AD8" w:rsidP="00A06F99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O czym jest ta sekcja – jej rola w procesie planowania.</w:t>
      </w:r>
    </w:p>
    <w:p w14:paraId="4024BBFD" w14:textId="5FF1866C" w:rsidR="00A06F99" w:rsidRPr="000D206D" w:rsidRDefault="00472AD8" w:rsidP="00A06F99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Jak z niej korzystać – wskazówki dla </w:t>
      </w:r>
      <w:r w:rsidR="005464CA">
        <w:rPr>
          <w:rFonts w:cs="Poppins"/>
          <w:kern w:val="0"/>
          <w:sz w:val="22"/>
          <w:szCs w:val="22"/>
          <w:lang w:val="pl"/>
          <w14:ligatures w14:val="none"/>
        </w:rPr>
        <w:t>MŚP</w:t>
      </w: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 i mentorów dotyczące sposobu wypełniania.</w:t>
      </w:r>
    </w:p>
    <w:p w14:paraId="5C4CAFD3" w14:textId="77777777" w:rsidR="00A06F99" w:rsidRPr="000D206D" w:rsidRDefault="00472AD8" w:rsidP="00A06F99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Oczekiwane wyniki – jakie wyniki lub dokumenty powinny zostać osiągnięte.</w:t>
      </w:r>
    </w:p>
    <w:p w14:paraId="05022678" w14:textId="5D18B0C7" w:rsidR="00A06F99" w:rsidRPr="000D206D" w:rsidRDefault="00472AD8" w:rsidP="00A06F99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Przykłady – krótkie ilustracje pokazujące, w jaki sposób inne </w:t>
      </w:r>
      <w:r w:rsidR="005464CA">
        <w:rPr>
          <w:rFonts w:cs="Poppins"/>
          <w:kern w:val="0"/>
          <w:sz w:val="22"/>
          <w:szCs w:val="22"/>
          <w:lang w:val="pl"/>
          <w14:ligatures w14:val="none"/>
        </w:rPr>
        <w:t>MŚP</w:t>
      </w: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 mogą podejść do tej sekcji.</w:t>
      </w:r>
    </w:p>
    <w:p w14:paraId="3E8A83E3" w14:textId="6A4BCA45" w:rsidR="00A06F99" w:rsidRPr="000D206D" w:rsidRDefault="00472AD8" w:rsidP="00A06F99">
      <w:pPr>
        <w:pStyle w:val="Akapitzlist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Celem tych instrukcji jest zadbanie o to, aby każda sekcja była zrozumiała, praktyczna i porównywalna dla wszystkich </w:t>
      </w:r>
      <w:r w:rsidR="00403288">
        <w:rPr>
          <w:rFonts w:cs="Poppins"/>
          <w:kern w:val="0"/>
          <w:sz w:val="22"/>
          <w:szCs w:val="22"/>
          <w:lang w:val="pl"/>
          <w14:ligatures w14:val="none"/>
        </w:rPr>
        <w:t>PES</w:t>
      </w: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.</w:t>
      </w:r>
    </w:p>
    <w:p w14:paraId="62F28171" w14:textId="77777777" w:rsidR="00A06F99" w:rsidRPr="000D206D" w:rsidRDefault="00A06F99" w:rsidP="00A06F99">
      <w:pPr>
        <w:spacing w:line="276" w:lineRule="auto"/>
        <w:rPr>
          <w:rFonts w:cs="Poppins"/>
          <w:lang w:val="pl-PL"/>
        </w:rPr>
      </w:pPr>
    </w:p>
    <w:p w14:paraId="0C5CAE0F" w14:textId="77777777" w:rsidR="00A06F99" w:rsidRPr="00A06F99" w:rsidRDefault="00472AD8" w:rsidP="00A06F99">
      <w:pPr>
        <w:pStyle w:val="Nagwek1"/>
        <w:ind w:left="357" w:hanging="357"/>
      </w:pPr>
      <w:bookmarkStart w:id="9" w:name="_Toc219206761"/>
      <w:r w:rsidRPr="00A06F99">
        <w:rPr>
          <w:lang w:val="pl"/>
        </w:rPr>
        <w:t>Faza 1 – Diagnoza (ocena stanu obecnego)</w:t>
      </w:r>
      <w:bookmarkEnd w:id="9"/>
    </w:p>
    <w:p w14:paraId="5A8E3F67" w14:textId="77777777" w:rsidR="00A06F99" w:rsidRPr="00A06F99" w:rsidRDefault="00472AD8" w:rsidP="00A06F99">
      <w:pPr>
        <w:pStyle w:val="Nagwek2"/>
        <w:numPr>
          <w:ilvl w:val="1"/>
          <w:numId w:val="4"/>
        </w:numPr>
        <w:ind w:left="715" w:hanging="431"/>
      </w:pPr>
      <w:bookmarkStart w:id="10" w:name="_Toc219206762"/>
      <w:r w:rsidRPr="00A06F99">
        <w:rPr>
          <w:lang w:val="pl"/>
        </w:rPr>
        <w:t>Krótka charakterystyka organizacji</w:t>
      </w:r>
      <w:bookmarkEnd w:id="10"/>
    </w:p>
    <w:p w14:paraId="1E2336F9" w14:textId="4C4EEB68" w:rsidR="00A06F99" w:rsidRDefault="00472AD8" w:rsidP="00A06F99">
      <w:pPr>
        <w:spacing w:line="276" w:lineRule="auto"/>
      </w:pPr>
      <w:r w:rsidRPr="00A06F99">
        <w:rPr>
          <w:lang w:val="pl"/>
        </w:rPr>
        <w:t xml:space="preserve">Opisz profil </w:t>
      </w:r>
      <w:r w:rsidR="005464CA">
        <w:rPr>
          <w:lang w:val="pl"/>
        </w:rPr>
        <w:t>MŚP</w:t>
      </w:r>
      <w:r w:rsidRPr="00A06F99">
        <w:rPr>
          <w:lang w:val="pl"/>
        </w:rPr>
        <w:t>, podstawowe usługi, wielkość, doświadczenie w zakresie cyfryzacji i główne segmenty klientów.</w:t>
      </w:r>
    </w:p>
    <w:p w14:paraId="4800BF28" w14:textId="77777777" w:rsidR="00A06F99" w:rsidRPr="00A06F99" w:rsidRDefault="00A06F99" w:rsidP="00A06F99">
      <w:pPr>
        <w:spacing w:line="276" w:lineRule="auto"/>
      </w:pPr>
    </w:p>
    <w:p w14:paraId="5FB22D0F" w14:textId="6404CFAE" w:rsidR="00A06F99" w:rsidRPr="000D206D" w:rsidRDefault="005464CA" w:rsidP="00A06F99">
      <w:pPr>
        <w:pStyle w:val="Nagwek2"/>
        <w:numPr>
          <w:ilvl w:val="1"/>
          <w:numId w:val="4"/>
        </w:numPr>
        <w:ind w:left="715" w:hanging="431"/>
        <w:rPr>
          <w:lang w:val="pl-PL"/>
        </w:rPr>
      </w:pPr>
      <w:bookmarkStart w:id="11" w:name="_Toc219206763"/>
      <w:r>
        <w:rPr>
          <w:lang w:val="pl"/>
        </w:rPr>
        <w:t xml:space="preserve">Test </w:t>
      </w:r>
      <w:r w:rsidR="00472AD8" w:rsidRPr="00A06F99">
        <w:rPr>
          <w:lang w:val="pl"/>
        </w:rPr>
        <w:t>dojrzałości cyfrowej – podsumowanie samooceny</w:t>
      </w:r>
      <w:bookmarkEnd w:id="11"/>
    </w:p>
    <w:p w14:paraId="517775E2" w14:textId="77777777" w:rsidR="00A06F99" w:rsidRPr="00A06F99" w:rsidRDefault="00472AD8" w:rsidP="00A06F99">
      <w:pPr>
        <w:spacing w:line="276" w:lineRule="auto"/>
      </w:pPr>
      <w:r w:rsidRPr="00A06F99">
        <w:rPr>
          <w:b/>
          <w:bCs/>
          <w:lang w:val="pl"/>
        </w:rPr>
        <w:t>Instrukcja</w:t>
      </w:r>
      <w:r w:rsidRPr="00A06F99">
        <w:rPr>
          <w:lang w:val="pl"/>
        </w:rPr>
        <w:t>:</w:t>
      </w:r>
    </w:p>
    <w:p w14:paraId="6EF24C58" w14:textId="62643BAD" w:rsidR="00A06F99" w:rsidRPr="00A06F99" w:rsidRDefault="00472AD8" w:rsidP="00A06F99">
      <w:pPr>
        <w:spacing w:line="276" w:lineRule="auto"/>
      </w:pPr>
      <w:r w:rsidRPr="00A06F99">
        <w:rPr>
          <w:lang w:val="pl"/>
        </w:rPr>
        <w:t xml:space="preserve">Podsumuj wyniki </w:t>
      </w:r>
      <w:r w:rsidR="005464CA">
        <w:rPr>
          <w:lang w:val="pl"/>
        </w:rPr>
        <w:t>testu</w:t>
      </w:r>
      <w:r w:rsidRPr="00A06F99">
        <w:rPr>
          <w:lang w:val="pl"/>
        </w:rPr>
        <w:t xml:space="preserve"> dojrzałości cyfrowej. Skup się na:</w:t>
      </w:r>
    </w:p>
    <w:p w14:paraId="6067C5BA" w14:textId="77777777" w:rsidR="00A06F99" w:rsidRPr="000D206D" w:rsidRDefault="00472AD8" w:rsidP="00A06F99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Ogólnym poziomie cyfryzacji (początkujący / średniozaawansowany / zaawansowany).</w:t>
      </w:r>
    </w:p>
    <w:p w14:paraId="081950DB" w14:textId="77777777" w:rsidR="00A06F99" w:rsidRPr="000D206D" w:rsidRDefault="00472AD8" w:rsidP="00A06F99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Kluczowych mocnych stronach (co już działa dobrze).</w:t>
      </w:r>
    </w:p>
    <w:p w14:paraId="4E3FA4B2" w14:textId="77777777" w:rsidR="00A06F99" w:rsidRPr="000D206D" w:rsidRDefault="00472AD8" w:rsidP="00A06F99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Głównych brakach (szczególnie w zakresie dostępności: np. zgodność z WCAG, rezerwacje online, użyteczność mobilna).</w:t>
      </w:r>
    </w:p>
    <w:p w14:paraId="7A9E10E9" w14:textId="77777777" w:rsidR="00A06F99" w:rsidRPr="000D206D" w:rsidRDefault="00472AD8" w:rsidP="00A06F99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Gotowości do zmian (umiejętności, otwartość, infrastruktura).</w:t>
      </w:r>
    </w:p>
    <w:p w14:paraId="1CFBA917" w14:textId="1343A542" w:rsidR="00A06F99" w:rsidRPr="005464CA" w:rsidRDefault="00472AD8" w:rsidP="00A06F99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Link do następnego kroku – w jaki sposób wyniki te zostaną wykorzystane w analizie luk (</w:t>
      </w:r>
      <w:r w:rsidR="005464CA">
        <w:rPr>
          <w:rFonts w:cs="Poppins"/>
          <w:kern w:val="0"/>
          <w:sz w:val="22"/>
          <w:szCs w:val="22"/>
          <w:lang w:val="pl"/>
          <w14:ligatures w14:val="none"/>
        </w:rPr>
        <w:t>3</w:t>
      </w: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.</w:t>
      </w:r>
      <w:r w:rsidR="005464CA">
        <w:rPr>
          <w:rFonts w:cs="Poppins"/>
          <w:kern w:val="0"/>
          <w:sz w:val="22"/>
          <w:szCs w:val="22"/>
          <w:lang w:val="pl"/>
          <w14:ligatures w14:val="none"/>
        </w:rPr>
        <w:t>3</w:t>
      </w: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).</w:t>
      </w:r>
    </w:p>
    <w:p w14:paraId="7B50FD4A" w14:textId="77777777" w:rsidR="005464CA" w:rsidRDefault="005464CA" w:rsidP="005464CA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"/>
          <w14:ligatures w14:val="none"/>
        </w:rPr>
      </w:pPr>
    </w:p>
    <w:p w14:paraId="648375CB" w14:textId="77777777" w:rsidR="005464CA" w:rsidRPr="000D206D" w:rsidRDefault="005464CA" w:rsidP="005464CA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</w:p>
    <w:p w14:paraId="7D92A74D" w14:textId="77777777" w:rsidR="00A06F99" w:rsidRPr="00A06F99" w:rsidRDefault="00472AD8" w:rsidP="00A06F99">
      <w:pPr>
        <w:spacing w:line="276" w:lineRule="auto"/>
        <w:rPr>
          <w:b/>
          <w:bCs/>
        </w:rPr>
      </w:pPr>
      <w:r w:rsidRPr="00A06F99">
        <w:rPr>
          <w:b/>
          <w:bCs/>
          <w:lang w:val="pl"/>
        </w:rPr>
        <w:lastRenderedPageBreak/>
        <w:t>Przykład:</w:t>
      </w:r>
    </w:p>
    <w:p w14:paraId="7E292DE7" w14:textId="6D2171B6" w:rsidR="00A06F99" w:rsidRDefault="00472AD8" w:rsidP="00A06F99">
      <w:pPr>
        <w:spacing w:line="276" w:lineRule="auto"/>
      </w:pPr>
      <w:r w:rsidRPr="00A06F99">
        <w:rPr>
          <w:lang w:val="pl"/>
        </w:rPr>
        <w:t>„</w:t>
      </w:r>
      <w:r w:rsidR="005464CA">
        <w:rPr>
          <w:lang w:val="pl"/>
        </w:rPr>
        <w:t>MŚP</w:t>
      </w:r>
      <w:r w:rsidRPr="00A06F99">
        <w:rPr>
          <w:lang w:val="pl"/>
        </w:rPr>
        <w:t xml:space="preserve"> znajduje się na podstawowym poziomie cyfrowym. Mocne strony: aktywne korzystanie z mediów społecznościowych, funkcjonalna strona internetowa. Luki: brak rezerwacji online, brak funkcji dostępności. Zespół jest zmotywowany, ale brakuje mu wiedzy specjalistycznej w zakresie IT. Wyniki te będą stanowić wskazówki dotyczące priorytetów w sekcji </w:t>
      </w:r>
      <w:r w:rsidR="005464CA">
        <w:rPr>
          <w:lang w:val="pl"/>
        </w:rPr>
        <w:t>3</w:t>
      </w:r>
      <w:r w:rsidRPr="00A06F99">
        <w:rPr>
          <w:lang w:val="pl"/>
        </w:rPr>
        <w:t>.</w:t>
      </w:r>
      <w:r w:rsidR="005464CA">
        <w:rPr>
          <w:lang w:val="pl"/>
        </w:rPr>
        <w:t>3</w:t>
      </w:r>
      <w:r w:rsidRPr="00A06F99">
        <w:rPr>
          <w:lang w:val="pl"/>
        </w:rPr>
        <w:t>”.</w:t>
      </w:r>
    </w:p>
    <w:p w14:paraId="0CD2FDB8" w14:textId="77777777" w:rsidR="00A06F99" w:rsidRPr="00A06F99" w:rsidRDefault="00A06F99" w:rsidP="00A06F99">
      <w:pPr>
        <w:spacing w:line="276" w:lineRule="auto"/>
      </w:pPr>
    </w:p>
    <w:p w14:paraId="155C26A1" w14:textId="77777777" w:rsidR="00A06F99" w:rsidRDefault="00472AD8" w:rsidP="00A06F99">
      <w:pPr>
        <w:pStyle w:val="Nagwek2"/>
        <w:numPr>
          <w:ilvl w:val="1"/>
          <w:numId w:val="4"/>
        </w:numPr>
        <w:ind w:left="715" w:hanging="431"/>
        <w:rPr>
          <w:rFonts w:cs="Poppins"/>
        </w:rPr>
      </w:pPr>
      <w:bookmarkStart w:id="12" w:name="_Toc219206764"/>
      <w:r w:rsidRPr="00A06F99">
        <w:rPr>
          <w:rFonts w:cs="Poppins"/>
          <w:lang w:val="pl"/>
        </w:rPr>
        <w:t>Analiza luk i lista priorytetów</w:t>
      </w:r>
      <w:bookmarkEnd w:id="12"/>
    </w:p>
    <w:p w14:paraId="0B42BD77" w14:textId="77777777" w:rsidR="00A06F99" w:rsidRPr="00A06F99" w:rsidRDefault="00472AD8" w:rsidP="00A06F99">
      <w:pPr>
        <w:spacing w:line="276" w:lineRule="auto"/>
        <w:rPr>
          <w:b/>
          <w:bCs/>
        </w:rPr>
      </w:pPr>
      <w:r w:rsidRPr="00A06F99">
        <w:rPr>
          <w:b/>
          <w:bCs/>
          <w:lang w:val="pl"/>
        </w:rPr>
        <w:t>Instrukcja:</w:t>
      </w:r>
    </w:p>
    <w:p w14:paraId="1A6B42F1" w14:textId="630133BF" w:rsidR="00A06F99" w:rsidRPr="00CB529D" w:rsidRDefault="00472AD8" w:rsidP="00CB529D">
      <w:pPr>
        <w:spacing w:line="276" w:lineRule="auto"/>
        <w:rPr>
          <w:lang w:val="pl"/>
        </w:rPr>
      </w:pPr>
      <w:r w:rsidRPr="00A06F99">
        <w:rPr>
          <w:lang w:val="pl"/>
        </w:rPr>
        <w:t xml:space="preserve">Na podstawie </w:t>
      </w:r>
      <w:r w:rsidR="00CB529D">
        <w:rPr>
          <w:lang w:val="pl"/>
        </w:rPr>
        <w:t>t</w:t>
      </w:r>
      <w:r w:rsidR="00CB529D" w:rsidRPr="00CB529D">
        <w:rPr>
          <w:lang w:val="pl"/>
        </w:rPr>
        <w:t>est</w:t>
      </w:r>
      <w:r w:rsidR="00CB529D">
        <w:rPr>
          <w:lang w:val="pl"/>
        </w:rPr>
        <w:t>u</w:t>
      </w:r>
      <w:r w:rsidR="00CB529D" w:rsidRPr="00CB529D">
        <w:rPr>
          <w:lang w:val="pl"/>
        </w:rPr>
        <w:t xml:space="preserve"> dojrzałości cyfrowej </w:t>
      </w:r>
      <w:r w:rsidRPr="00A06F99">
        <w:rPr>
          <w:lang w:val="pl"/>
        </w:rPr>
        <w:t>(</w:t>
      </w:r>
      <w:r w:rsidR="009B6AC6">
        <w:rPr>
          <w:lang w:val="pl"/>
        </w:rPr>
        <w:t>3</w:t>
      </w:r>
      <w:r w:rsidRPr="00A06F99">
        <w:rPr>
          <w:lang w:val="pl"/>
        </w:rPr>
        <w:t>.2) należy zidentyfikować trzy najważniejsze luki cyfrowe. Co najmniej jedna z nich powinna dotyczyć bezpośrednio dostępności. Dla każdej luki krótko opisz:</w:t>
      </w:r>
    </w:p>
    <w:p w14:paraId="1FF3E0AF" w14:textId="77777777" w:rsidR="00A06F99" w:rsidRPr="000D206D" w:rsidRDefault="00472AD8" w:rsidP="00A06F99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Na czym polega luka (np. brak systemu rezerwacji online, brak zgodności z WCAG, brak umiejętności w zakresie marketingu cyfrowego).</w:t>
      </w:r>
    </w:p>
    <w:p w14:paraId="69FF57D6" w14:textId="77777777" w:rsidR="00A06F99" w:rsidRPr="000D206D" w:rsidRDefault="00472AD8" w:rsidP="00A06F99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Dlaczego jest to istotne (wpływ na klientów, konkurencyjność, dostępność).</w:t>
      </w:r>
    </w:p>
    <w:p w14:paraId="03D9AAC7" w14:textId="77777777" w:rsidR="00A06F99" w:rsidRPr="000D206D" w:rsidRDefault="00472AD8" w:rsidP="00A06F99">
      <w:pPr>
        <w:pStyle w:val="Akapitzlist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>Poziom priorytetu (wysoki / średni / niski).</w:t>
      </w:r>
    </w:p>
    <w:p w14:paraId="50793556" w14:textId="77777777" w:rsidR="00A06F99" w:rsidRPr="00A06F99" w:rsidRDefault="00472AD8" w:rsidP="00A06F99">
      <w:pPr>
        <w:spacing w:line="276" w:lineRule="auto"/>
        <w:rPr>
          <w:b/>
          <w:bCs/>
        </w:rPr>
      </w:pPr>
      <w:r w:rsidRPr="00A06F99">
        <w:rPr>
          <w:b/>
          <w:bCs/>
          <w:lang w:val="pl"/>
        </w:rPr>
        <w:t>Wynik:</w:t>
      </w:r>
    </w:p>
    <w:p w14:paraId="5500020D" w14:textId="77777777" w:rsidR="00A06F99" w:rsidRPr="00CB529D" w:rsidRDefault="00472AD8" w:rsidP="00CB529D">
      <w:pPr>
        <w:spacing w:line="276" w:lineRule="auto"/>
        <w:rPr>
          <w:lang w:val="pl"/>
        </w:rPr>
      </w:pPr>
      <w:r w:rsidRPr="00A06F99">
        <w:rPr>
          <w:lang w:val="pl"/>
        </w:rPr>
        <w:t>Krótka lista lub tabela z trzema głównymi lukami, ich wpływem i kolejnością priorytetów.</w:t>
      </w:r>
    </w:p>
    <w:p w14:paraId="7C5B9671" w14:textId="77777777" w:rsidR="00A06F99" w:rsidRPr="00A06F99" w:rsidRDefault="00472AD8" w:rsidP="00A06F99">
      <w:pPr>
        <w:spacing w:line="276" w:lineRule="auto"/>
        <w:rPr>
          <w:b/>
          <w:bCs/>
        </w:rPr>
      </w:pPr>
      <w:r w:rsidRPr="00A06F99">
        <w:rPr>
          <w:b/>
          <w:bCs/>
          <w:lang w:val="pl"/>
        </w:rPr>
        <w:t>Przykład:</w:t>
      </w:r>
    </w:p>
    <w:p w14:paraId="60A77891" w14:textId="77777777" w:rsidR="00A06F99" w:rsidRPr="000D206D" w:rsidRDefault="00472AD8" w:rsidP="00A06F99">
      <w:pPr>
        <w:pStyle w:val="Akapitzlist"/>
        <w:numPr>
          <w:ilvl w:val="0"/>
          <w:numId w:val="2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Strona internetowa niezgodna z WCAG 2.1 </w:t>
      </w:r>
      <w:r w:rsidRPr="00A06F99">
        <w:rPr>
          <w:rFonts w:ascii="Times New Roman" w:hAnsi="Times New Roman" w:cs="Times New Roman"/>
          <w:kern w:val="0"/>
          <w:sz w:val="22"/>
          <w:szCs w:val="22"/>
          <w:lang w:val="pl"/>
          <w14:ligatures w14:val="none"/>
        </w:rPr>
        <w:t>→</w:t>
      </w: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 Wysoki priorytet (klienci z niepełnosprawnościami nie mają dostępu do kluczowych treści).</w:t>
      </w:r>
    </w:p>
    <w:p w14:paraId="13C934E9" w14:textId="77777777" w:rsidR="00A06F99" w:rsidRPr="000D206D" w:rsidRDefault="00472AD8" w:rsidP="00A06F99">
      <w:pPr>
        <w:pStyle w:val="Akapitzlist"/>
        <w:numPr>
          <w:ilvl w:val="0"/>
          <w:numId w:val="2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Brak systemu rezerwacji/płatności online </w:t>
      </w:r>
      <w:r w:rsidRPr="00A06F99">
        <w:rPr>
          <w:rFonts w:ascii="Times New Roman" w:hAnsi="Times New Roman" w:cs="Times New Roman"/>
          <w:kern w:val="0"/>
          <w:sz w:val="22"/>
          <w:szCs w:val="22"/>
          <w:lang w:val="pl"/>
          <w14:ligatures w14:val="none"/>
        </w:rPr>
        <w:t>→</w:t>
      </w: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 Wysoki priorytet (ogranicza wygodę, wyklucza niektórych użytkowników).</w:t>
      </w:r>
    </w:p>
    <w:p w14:paraId="28FF8724" w14:textId="77777777" w:rsidR="00A06F99" w:rsidRPr="000D206D" w:rsidRDefault="00472AD8" w:rsidP="00A06F99">
      <w:pPr>
        <w:pStyle w:val="Akapitzlist"/>
        <w:numPr>
          <w:ilvl w:val="0"/>
          <w:numId w:val="2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Brak umiejętności personelu w zakresie zarządzania narzędziami cyfrowymi </w:t>
      </w:r>
      <w:r w:rsidRPr="00A06F99">
        <w:rPr>
          <w:rFonts w:ascii="Times New Roman" w:hAnsi="Times New Roman" w:cs="Times New Roman"/>
          <w:kern w:val="0"/>
          <w:sz w:val="22"/>
          <w:szCs w:val="22"/>
          <w:lang w:val="pl"/>
          <w14:ligatures w14:val="none"/>
        </w:rPr>
        <w:t>→</w:t>
      </w:r>
      <w:r w:rsidRPr="00A06F99">
        <w:rPr>
          <w:rFonts w:cs="Poppins"/>
          <w:kern w:val="0"/>
          <w:sz w:val="22"/>
          <w:szCs w:val="22"/>
          <w:lang w:val="pl"/>
          <w14:ligatures w14:val="none"/>
        </w:rPr>
        <w:t xml:space="preserve"> Średni priorytet (konieczne szkolenia, aby utrzymać zmiany).</w:t>
      </w:r>
    </w:p>
    <w:p w14:paraId="6DF04844" w14:textId="77777777" w:rsidR="00A06F99" w:rsidRPr="000D206D" w:rsidRDefault="00A06F99" w:rsidP="00A06F99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</w:p>
    <w:p w14:paraId="361150E4" w14:textId="77777777" w:rsidR="00A06F99" w:rsidRPr="00A06F99" w:rsidRDefault="00472AD8" w:rsidP="00A06F99">
      <w:pPr>
        <w:pStyle w:val="Nagwek1"/>
        <w:ind w:left="357" w:hanging="357"/>
      </w:pPr>
      <w:bookmarkStart w:id="13" w:name="_Toc219206765"/>
      <w:r w:rsidRPr="00A06F99">
        <w:rPr>
          <w:lang w:val="pl"/>
        </w:rPr>
        <w:lastRenderedPageBreak/>
        <w:t>Faza 2 – Inspiracja i projekt modelu biznesowego</w:t>
      </w:r>
      <w:bookmarkEnd w:id="13"/>
    </w:p>
    <w:p w14:paraId="5158FBCA" w14:textId="77777777" w:rsidR="001A3467" w:rsidRPr="001A3467" w:rsidRDefault="00472AD8" w:rsidP="001A3467">
      <w:pPr>
        <w:pStyle w:val="Nagwek2"/>
        <w:numPr>
          <w:ilvl w:val="1"/>
          <w:numId w:val="4"/>
        </w:numPr>
        <w:ind w:left="715" w:hanging="431"/>
      </w:pPr>
      <w:bookmarkStart w:id="14" w:name="_Toc219206766"/>
      <w:r w:rsidRPr="001A3467">
        <w:rPr>
          <w:rFonts w:cs="Poppins"/>
          <w:lang w:val="pl"/>
        </w:rPr>
        <w:t>Ściana pomysłów</w:t>
      </w:r>
      <w:bookmarkEnd w:id="14"/>
    </w:p>
    <w:p w14:paraId="5DC060BA" w14:textId="57EEC14E" w:rsidR="001A3467" w:rsidRPr="001A3467" w:rsidRDefault="00472AD8" w:rsidP="001A3467">
      <w:pPr>
        <w:spacing w:line="276" w:lineRule="auto"/>
      </w:pPr>
      <w:r w:rsidRPr="001A3467">
        <w:rPr>
          <w:lang w:val="pl"/>
        </w:rPr>
        <w:t xml:space="preserve">Wymień wszystkie pomysły bez filtrowania. Zorganizuj burzę mózgów z zespołem </w:t>
      </w:r>
      <w:r w:rsidR="00CB529D">
        <w:rPr>
          <w:lang w:val="pl"/>
        </w:rPr>
        <w:t>MŚP</w:t>
      </w:r>
      <w:r w:rsidRPr="001A3467">
        <w:rPr>
          <w:lang w:val="pl"/>
        </w:rPr>
        <w:t>. Przykład: „Stwórz system rezerwacji online z kontrolą głosową”.</w:t>
      </w:r>
    </w:p>
    <w:p w14:paraId="384BB270" w14:textId="77777777" w:rsidR="001A3467" w:rsidRPr="00CB529D" w:rsidRDefault="001A3467" w:rsidP="001A3467">
      <w:pPr>
        <w:spacing w:line="276" w:lineRule="auto"/>
        <w:rPr>
          <w:rFonts w:cs="Poppins"/>
        </w:rPr>
      </w:pPr>
    </w:p>
    <w:p w14:paraId="4B09379F" w14:textId="77777777" w:rsidR="00A06F99" w:rsidRDefault="00472AD8" w:rsidP="001A3467">
      <w:pPr>
        <w:pStyle w:val="Nagwek2"/>
        <w:numPr>
          <w:ilvl w:val="1"/>
          <w:numId w:val="4"/>
        </w:numPr>
        <w:ind w:left="715" w:hanging="431"/>
        <w:rPr>
          <w:rFonts w:cs="Poppins"/>
        </w:rPr>
      </w:pPr>
      <w:bookmarkStart w:id="15" w:name="_Toc219206767"/>
      <w:r w:rsidRPr="001A3467">
        <w:rPr>
          <w:rFonts w:cs="Poppins"/>
          <w:lang w:val="pl"/>
        </w:rPr>
        <w:t>Matryca wyboru narzędzi</w:t>
      </w:r>
      <w:bookmarkEnd w:id="15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835F8F" w14:paraId="0C7A0717" w14:textId="77777777" w:rsidTr="00FD7EE9">
        <w:tc>
          <w:tcPr>
            <w:tcW w:w="2254" w:type="dxa"/>
            <w:shd w:val="clear" w:color="auto" w:fill="3E762A"/>
          </w:tcPr>
          <w:p w14:paraId="3BA7ACCC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Cel</w:t>
            </w:r>
          </w:p>
        </w:tc>
        <w:tc>
          <w:tcPr>
            <w:tcW w:w="2254" w:type="dxa"/>
            <w:shd w:val="clear" w:color="auto" w:fill="3E762A"/>
          </w:tcPr>
          <w:p w14:paraId="2A9CE660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Odniesienie do zestawu narzędzi</w:t>
            </w:r>
          </w:p>
        </w:tc>
        <w:tc>
          <w:tcPr>
            <w:tcW w:w="2254" w:type="dxa"/>
            <w:shd w:val="clear" w:color="auto" w:fill="3E762A"/>
          </w:tcPr>
          <w:p w14:paraId="603EC9AA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Wybrane narzędzie</w:t>
            </w:r>
          </w:p>
        </w:tc>
        <w:tc>
          <w:tcPr>
            <w:tcW w:w="2254" w:type="dxa"/>
            <w:shd w:val="clear" w:color="auto" w:fill="3E762A"/>
          </w:tcPr>
          <w:p w14:paraId="63CB61F6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Powód</w:t>
            </w:r>
          </w:p>
        </w:tc>
      </w:tr>
      <w:tr w:rsidR="00835F8F" w14:paraId="2F49D27F" w14:textId="77777777" w:rsidTr="003F03DC">
        <w:tc>
          <w:tcPr>
            <w:tcW w:w="2254" w:type="dxa"/>
            <w:vAlign w:val="center"/>
          </w:tcPr>
          <w:p w14:paraId="406EC656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74BBA7EE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5E265BBB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009A01F5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835F8F" w14:paraId="399F031E" w14:textId="77777777" w:rsidTr="003F03DC">
        <w:tc>
          <w:tcPr>
            <w:tcW w:w="2254" w:type="dxa"/>
            <w:vAlign w:val="center"/>
          </w:tcPr>
          <w:p w14:paraId="3E1D1859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7D3BD4E0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7B6282EB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0D4560CB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835F8F" w14:paraId="1F7FAFE9" w14:textId="77777777" w:rsidTr="003F03DC">
        <w:tc>
          <w:tcPr>
            <w:tcW w:w="2254" w:type="dxa"/>
            <w:vAlign w:val="center"/>
          </w:tcPr>
          <w:p w14:paraId="244778A8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64EC87F1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61280A41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581E5A6B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</w:tbl>
    <w:p w14:paraId="008C4CD9" w14:textId="77777777" w:rsidR="00A06F99" w:rsidRDefault="00A06F99" w:rsidP="00A06F99">
      <w:pPr>
        <w:spacing w:line="276" w:lineRule="auto"/>
        <w:rPr>
          <w:rFonts w:cs="Poppins"/>
          <w:lang w:val="en-GB"/>
        </w:rPr>
      </w:pPr>
    </w:p>
    <w:p w14:paraId="216CD416" w14:textId="6A677E2B" w:rsidR="001A3467" w:rsidRPr="000D206D" w:rsidRDefault="00472AD8" w:rsidP="001A3467">
      <w:pPr>
        <w:spacing w:line="276" w:lineRule="auto"/>
        <w:rPr>
          <w:rFonts w:cs="Poppins"/>
          <w:lang w:val="pl-PL"/>
        </w:rPr>
      </w:pPr>
      <w:r w:rsidRPr="001A3467">
        <w:rPr>
          <w:rFonts w:cs="Poppins"/>
          <w:lang w:val="pl"/>
        </w:rPr>
        <w:t>Wypełnij matrycę, aby ocenić narzędzia pod kątem celów. Odwołaj się do zestawu narzędzi (Załącznik</w:t>
      </w:r>
      <w:r w:rsidR="00737CB5">
        <w:rPr>
          <w:rFonts w:cs="Poppins"/>
          <w:lang w:val="pl"/>
        </w:rPr>
        <w:t xml:space="preserve"> 2</w:t>
      </w:r>
      <w:r w:rsidRPr="001A3467">
        <w:rPr>
          <w:rFonts w:cs="Poppins"/>
          <w:lang w:val="pl"/>
        </w:rPr>
        <w:t>). Podaj uzasadnienie dla każdego wybranego narzędzia.</w:t>
      </w:r>
    </w:p>
    <w:p w14:paraId="67110CC2" w14:textId="77777777" w:rsidR="001A3467" w:rsidRPr="000D206D" w:rsidRDefault="001A3467" w:rsidP="001A3467">
      <w:pPr>
        <w:pStyle w:val="Nagwek2"/>
        <w:rPr>
          <w:rFonts w:cs="Poppins"/>
          <w:lang w:val="pl-PL"/>
        </w:rPr>
      </w:pPr>
    </w:p>
    <w:p w14:paraId="14235FBC" w14:textId="77777777" w:rsidR="00A06F99" w:rsidRPr="000D206D" w:rsidRDefault="00472AD8" w:rsidP="001A3467">
      <w:pPr>
        <w:pStyle w:val="Nagwek2"/>
        <w:ind w:left="715" w:hanging="431"/>
        <w:rPr>
          <w:lang w:val="pl-PL"/>
        </w:rPr>
      </w:pPr>
      <w:bookmarkStart w:id="16" w:name="_Toc219206768"/>
      <w:r w:rsidRPr="001A3467">
        <w:rPr>
          <w:bCs/>
          <w:lang w:val="pl"/>
        </w:rPr>
        <w:t xml:space="preserve">4.3. Arkusz </w:t>
      </w:r>
      <w:proofErr w:type="spellStart"/>
      <w:r w:rsidRPr="001A3467">
        <w:rPr>
          <w:bCs/>
          <w:lang w:val="pl"/>
        </w:rPr>
        <w:t>priorytetyzacji</w:t>
      </w:r>
      <w:proofErr w:type="spellEnd"/>
      <w:r w:rsidRPr="001A3467">
        <w:rPr>
          <w:bCs/>
          <w:lang w:val="pl"/>
        </w:rPr>
        <w:t xml:space="preserve"> </w:t>
      </w:r>
      <w:proofErr w:type="spellStart"/>
      <w:r w:rsidRPr="001A3467">
        <w:rPr>
          <w:bCs/>
          <w:lang w:val="pl"/>
        </w:rPr>
        <w:t>MoSCoW</w:t>
      </w:r>
      <w:proofErr w:type="spellEnd"/>
      <w:r w:rsidRPr="001A3467">
        <w:rPr>
          <w:bCs/>
          <w:lang w:val="pl"/>
        </w:rPr>
        <w:t xml:space="preserve"> (jeden dla każdego rozwiązania)</w:t>
      </w:r>
      <w:bookmarkEnd w:id="16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835F8F" w14:paraId="00B3A493" w14:textId="77777777" w:rsidTr="003F03DC">
        <w:tc>
          <w:tcPr>
            <w:tcW w:w="2254" w:type="dxa"/>
            <w:shd w:val="clear" w:color="auto" w:fill="3E762A"/>
          </w:tcPr>
          <w:p w14:paraId="2C1C64A6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Musi być</w:t>
            </w:r>
          </w:p>
        </w:tc>
        <w:tc>
          <w:tcPr>
            <w:tcW w:w="2254" w:type="dxa"/>
            <w:shd w:val="clear" w:color="auto" w:fill="3E762A"/>
          </w:tcPr>
          <w:p w14:paraId="584DF45E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Powinien być</w:t>
            </w:r>
          </w:p>
        </w:tc>
        <w:tc>
          <w:tcPr>
            <w:tcW w:w="2254" w:type="dxa"/>
            <w:shd w:val="clear" w:color="auto" w:fill="3E762A"/>
          </w:tcPr>
          <w:p w14:paraId="41A49F9A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Może być</w:t>
            </w:r>
          </w:p>
        </w:tc>
        <w:tc>
          <w:tcPr>
            <w:tcW w:w="2254" w:type="dxa"/>
            <w:shd w:val="clear" w:color="auto" w:fill="3E762A"/>
          </w:tcPr>
          <w:p w14:paraId="638BAE89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Nie będzie (w tym cyklu)</w:t>
            </w:r>
          </w:p>
        </w:tc>
      </w:tr>
      <w:tr w:rsidR="00835F8F" w14:paraId="1B519576" w14:textId="77777777" w:rsidTr="003F03DC">
        <w:tc>
          <w:tcPr>
            <w:tcW w:w="2254" w:type="dxa"/>
            <w:vAlign w:val="center"/>
          </w:tcPr>
          <w:p w14:paraId="06BD56F9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28BE5172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2847503B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52DDA00B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835F8F" w14:paraId="6ABF4F43" w14:textId="77777777" w:rsidTr="003F03DC">
        <w:tc>
          <w:tcPr>
            <w:tcW w:w="2254" w:type="dxa"/>
            <w:vAlign w:val="center"/>
          </w:tcPr>
          <w:p w14:paraId="23DF885D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517F2FFA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17605BA5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66A889E7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835F8F" w14:paraId="098C3A80" w14:textId="77777777" w:rsidTr="003F03DC">
        <w:tc>
          <w:tcPr>
            <w:tcW w:w="2254" w:type="dxa"/>
            <w:vAlign w:val="center"/>
          </w:tcPr>
          <w:p w14:paraId="4850B034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5A84A630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2DE85D79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4656C339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</w:tbl>
    <w:p w14:paraId="63ACFD57" w14:textId="77777777" w:rsidR="00A06F99" w:rsidRPr="000D206D" w:rsidRDefault="00A06F99" w:rsidP="00A06F99">
      <w:pPr>
        <w:spacing w:line="276" w:lineRule="auto"/>
        <w:rPr>
          <w:rFonts w:cs="Poppins"/>
          <w:lang w:val="pl-PL"/>
        </w:rPr>
      </w:pPr>
    </w:p>
    <w:p w14:paraId="0AA76280" w14:textId="0EBAD689" w:rsidR="001A3467" w:rsidRPr="000D206D" w:rsidRDefault="00472AD8" w:rsidP="00CB529D">
      <w:pPr>
        <w:spacing w:line="276" w:lineRule="auto"/>
        <w:rPr>
          <w:rFonts w:cs="Poppins"/>
          <w:lang w:val="pl-PL"/>
        </w:rPr>
      </w:pPr>
      <w:r w:rsidRPr="001A3467">
        <w:rPr>
          <w:rFonts w:cs="Poppins"/>
          <w:lang w:val="pl"/>
        </w:rPr>
        <w:t xml:space="preserve">Podziel funkcje/rozwiązania na kategorie: Musi być, Powinien być, Może być, Nie będzie. Przykład: Musi być – dostępny system rezerwacji, Nie będzie – wersja mobilna. Więcej szczegółów znajdziesz w Module 5. </w:t>
      </w:r>
    </w:p>
    <w:p w14:paraId="527A78FA" w14:textId="77777777" w:rsidR="001A3467" w:rsidRPr="000D206D" w:rsidRDefault="00472AD8" w:rsidP="001A3467">
      <w:pPr>
        <w:pStyle w:val="Nagwek2"/>
        <w:ind w:left="715" w:hanging="431"/>
        <w:rPr>
          <w:bCs/>
          <w:lang w:val="pl-PL"/>
        </w:rPr>
      </w:pPr>
      <w:bookmarkStart w:id="17" w:name="_Toc219206769"/>
      <w:r w:rsidRPr="001A3467">
        <w:rPr>
          <w:bCs/>
          <w:lang w:val="pl"/>
        </w:rPr>
        <w:lastRenderedPageBreak/>
        <w:t>3.5 Eksperymenty – planowanie eksperymentów (</w:t>
      </w:r>
      <w:proofErr w:type="gramStart"/>
      <w:r w:rsidRPr="001A3467">
        <w:rPr>
          <w:bCs/>
          <w:lang w:val="pl"/>
        </w:rPr>
        <w:t>nie wdrażanie</w:t>
      </w:r>
      <w:proofErr w:type="gramEnd"/>
      <w:r w:rsidRPr="001A3467">
        <w:rPr>
          <w:bCs/>
          <w:lang w:val="pl"/>
        </w:rPr>
        <w:t>)</w:t>
      </w:r>
      <w:bookmarkEnd w:id="17"/>
    </w:p>
    <w:p w14:paraId="3F7FFCAA" w14:textId="220A8A92" w:rsidR="001A3467" w:rsidRPr="000D206D" w:rsidRDefault="00472AD8" w:rsidP="001A3467">
      <w:pPr>
        <w:spacing w:line="276" w:lineRule="auto"/>
        <w:rPr>
          <w:rFonts w:cs="Poppins"/>
          <w:lang w:val="pl-PL"/>
        </w:rPr>
      </w:pPr>
      <w:r w:rsidRPr="001A3467">
        <w:rPr>
          <w:rFonts w:cs="Poppins"/>
          <w:lang w:val="pl"/>
        </w:rPr>
        <w:t xml:space="preserve">W tej sekcji </w:t>
      </w:r>
      <w:r w:rsidR="00CB529D">
        <w:rPr>
          <w:rFonts w:cs="Poppins"/>
          <w:lang w:val="pl"/>
        </w:rPr>
        <w:t>MŚP</w:t>
      </w:r>
      <w:r w:rsidRPr="001A3467">
        <w:rPr>
          <w:rFonts w:cs="Poppins"/>
          <w:lang w:val="pl"/>
        </w:rPr>
        <w:t xml:space="preserve"> i mentorzy muszą zdefiniować hipotezy, które zostaną później przetestowane podczas 4-miesięcznego programu doradztwa i mentoringu.</w:t>
      </w:r>
    </w:p>
    <w:p w14:paraId="2C0CEA8A" w14:textId="77777777" w:rsidR="001A3467" w:rsidRPr="000D206D" w:rsidRDefault="00472AD8" w:rsidP="001A3467">
      <w:pPr>
        <w:spacing w:line="276" w:lineRule="auto"/>
        <w:rPr>
          <w:rFonts w:cs="Poppins"/>
          <w:lang w:val="pl-PL"/>
        </w:rPr>
      </w:pPr>
      <w:r w:rsidRPr="001A3467">
        <w:rPr>
          <w:rFonts w:cs="Poppins"/>
          <w:lang w:val="pl"/>
        </w:rPr>
        <w:t>Nacisk kładziony jest tutaj wyłącznie na planowanie:</w:t>
      </w:r>
    </w:p>
    <w:p w14:paraId="068E6F60" w14:textId="77777777" w:rsidR="001A3467" w:rsidRPr="001A3467" w:rsidRDefault="00472AD8" w:rsidP="001A3467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>Jakie założenia są testowane?</w:t>
      </w:r>
    </w:p>
    <w:p w14:paraId="2153750B" w14:textId="77777777" w:rsidR="001A3467" w:rsidRPr="000D206D" w:rsidRDefault="00472AD8" w:rsidP="001A3467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>Jakie rozwiązania cyfrowe są brane pod uwagę (np. dostępny system rezerwacji, pomocnicze narzędzia nawigacyjne)?</w:t>
      </w:r>
    </w:p>
    <w:p w14:paraId="19BDDF32" w14:textId="77777777" w:rsidR="001A3467" w:rsidRPr="000D206D" w:rsidRDefault="00472AD8" w:rsidP="001A3467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>Jakie grupy użytkowników będą zaangażowane w testowanie?</w:t>
      </w:r>
    </w:p>
    <w:p w14:paraId="24283D7C" w14:textId="77777777" w:rsidR="001A3467" w:rsidRPr="000D206D" w:rsidRDefault="00472AD8" w:rsidP="001A3467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>Jak będzie mierzony sukces (wskaźniki jakościowe czy ilościowe)?</w:t>
      </w:r>
    </w:p>
    <w:p w14:paraId="36CB79FE" w14:textId="77777777" w:rsidR="001A3467" w:rsidRPr="000D206D" w:rsidRDefault="00472AD8" w:rsidP="001A3467">
      <w:pPr>
        <w:spacing w:line="276" w:lineRule="auto"/>
        <w:rPr>
          <w:rFonts w:cs="Poppins"/>
          <w:lang w:val="pl-PL"/>
        </w:rPr>
      </w:pPr>
      <w:r w:rsidRPr="001A3467">
        <w:rPr>
          <w:rFonts w:cs="Poppins"/>
          <w:lang w:val="pl"/>
        </w:rPr>
        <w:t>Na tym etapie nie należy zgłaszać żadnych wyników.</w:t>
      </w:r>
    </w:p>
    <w:p w14:paraId="3713C4BD" w14:textId="3828BD8A" w:rsidR="001A3467" w:rsidRDefault="00472AD8" w:rsidP="001A3467">
      <w:pPr>
        <w:spacing w:line="276" w:lineRule="auto"/>
        <w:rPr>
          <w:rFonts w:cs="Poppins"/>
          <w:lang w:val="pl"/>
        </w:rPr>
      </w:pPr>
      <w:r w:rsidRPr="001A3467">
        <w:rPr>
          <w:rFonts w:cs="Poppins"/>
          <w:lang w:val="pl"/>
        </w:rPr>
        <w:t>Wszystkie wyniki, weryfikacje, oceny i wnioski zostaną uwzględnione w końcowy</w:t>
      </w:r>
      <w:r w:rsidR="00CB529D">
        <w:rPr>
          <w:rFonts w:cs="Poppins"/>
          <w:lang w:val="pl"/>
        </w:rPr>
        <w:t>ch</w:t>
      </w:r>
      <w:r w:rsidRPr="001A3467">
        <w:rPr>
          <w:rFonts w:cs="Poppins"/>
          <w:lang w:val="pl"/>
        </w:rPr>
        <w:t xml:space="preserve"> </w:t>
      </w:r>
      <w:r w:rsidR="00CB529D">
        <w:rPr>
          <w:rFonts w:cs="Poppins"/>
          <w:lang w:val="pl"/>
        </w:rPr>
        <w:t xml:space="preserve">Raportach Indywidualnych, </w:t>
      </w:r>
      <w:r w:rsidRPr="001A3467">
        <w:rPr>
          <w:rFonts w:cs="Poppins"/>
          <w:lang w:val="pl"/>
        </w:rPr>
        <w:t>przygotowany</w:t>
      </w:r>
      <w:r w:rsidR="00CB529D">
        <w:rPr>
          <w:rFonts w:cs="Poppins"/>
          <w:lang w:val="pl"/>
        </w:rPr>
        <w:t>ch</w:t>
      </w:r>
      <w:r w:rsidRPr="001A3467">
        <w:rPr>
          <w:rFonts w:cs="Poppins"/>
          <w:lang w:val="pl"/>
        </w:rPr>
        <w:t xml:space="preserve"> po zakończeniu eksperymentów.</w:t>
      </w:r>
    </w:p>
    <w:p w14:paraId="2ED5FE44" w14:textId="77777777" w:rsidR="004B4006" w:rsidRDefault="004B4006" w:rsidP="001A3467">
      <w:pPr>
        <w:spacing w:line="276" w:lineRule="auto"/>
      </w:pPr>
    </w:p>
    <w:p w14:paraId="0C6F5ABC" w14:textId="77777777" w:rsidR="0085168E" w:rsidRPr="001A3467" w:rsidRDefault="00472AD8" w:rsidP="001A3467">
      <w:pPr>
        <w:spacing w:line="276" w:lineRule="auto"/>
        <w:rPr>
          <w:rFonts w:cs="Poppins"/>
          <w:b/>
          <w:bCs/>
          <w:lang w:val="en-GB"/>
        </w:rPr>
      </w:pPr>
      <w:r w:rsidRPr="001A3467">
        <w:rPr>
          <w:rFonts w:cs="Poppins"/>
          <w:b/>
          <w:bCs/>
          <w:lang w:val="pl"/>
        </w:rPr>
        <w:t>Przykładowa struktura: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3"/>
        <w:gridCol w:w="3904"/>
        <w:gridCol w:w="1858"/>
        <w:gridCol w:w="2241"/>
      </w:tblGrid>
      <w:tr w:rsidR="00835F8F" w14:paraId="7B942BB5" w14:textId="77777777" w:rsidTr="001A3467">
        <w:tc>
          <w:tcPr>
            <w:tcW w:w="988" w:type="dxa"/>
            <w:shd w:val="clear" w:color="auto" w:fill="3E762A"/>
            <w:vAlign w:val="center"/>
          </w:tcPr>
          <w:p w14:paraId="26F88A22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Tydzień</w:t>
            </w:r>
          </w:p>
        </w:tc>
        <w:tc>
          <w:tcPr>
            <w:tcW w:w="3969" w:type="dxa"/>
            <w:shd w:val="clear" w:color="auto" w:fill="3E762A"/>
            <w:vAlign w:val="center"/>
          </w:tcPr>
          <w:p w14:paraId="27D7F7CB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Czynność</w:t>
            </w:r>
          </w:p>
        </w:tc>
        <w:tc>
          <w:tcPr>
            <w:tcW w:w="1805" w:type="dxa"/>
            <w:shd w:val="clear" w:color="auto" w:fill="3E762A"/>
            <w:vAlign w:val="center"/>
          </w:tcPr>
          <w:p w14:paraId="2349FE7D" w14:textId="19D516B7" w:rsidR="001A3467" w:rsidRPr="001A3467" w:rsidRDefault="00CB529D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Osoba odpowiedzialna</w:t>
            </w:r>
          </w:p>
        </w:tc>
        <w:tc>
          <w:tcPr>
            <w:tcW w:w="2254" w:type="dxa"/>
            <w:shd w:val="clear" w:color="auto" w:fill="3E762A"/>
            <w:vAlign w:val="center"/>
          </w:tcPr>
          <w:p w14:paraId="68B4CFC8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b/>
                <w:bCs/>
                <w:color w:val="FFFFFF" w:themeColor="background1"/>
                <w:sz w:val="20"/>
                <w:szCs w:val="20"/>
                <w:lang w:val="pl"/>
              </w:rPr>
              <w:t>Wynik</w:t>
            </w:r>
          </w:p>
        </w:tc>
      </w:tr>
      <w:tr w:rsidR="00835F8F" w14:paraId="1EC003E8" w14:textId="77777777" w:rsidTr="001A3467">
        <w:tc>
          <w:tcPr>
            <w:tcW w:w="988" w:type="dxa"/>
            <w:vAlign w:val="center"/>
          </w:tcPr>
          <w:p w14:paraId="7E5DA8D9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1</w:t>
            </w:r>
          </w:p>
        </w:tc>
        <w:tc>
          <w:tcPr>
            <w:tcW w:w="3969" w:type="dxa"/>
            <w:vAlign w:val="center"/>
          </w:tcPr>
          <w:p w14:paraId="6A2394D3" w14:textId="77777777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Warsztaty 1: Ocena dojrzałości cyfrowej</w:t>
            </w:r>
          </w:p>
        </w:tc>
        <w:tc>
          <w:tcPr>
            <w:tcW w:w="1805" w:type="dxa"/>
            <w:vAlign w:val="center"/>
          </w:tcPr>
          <w:p w14:paraId="72115690" w14:textId="304BE204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 xml:space="preserve">Mentor + </w:t>
            </w:r>
            <w:r w:rsidR="00CB529D">
              <w:rPr>
                <w:sz w:val="20"/>
                <w:szCs w:val="20"/>
                <w:lang w:val="pl"/>
              </w:rPr>
              <w:t>MŚP</w:t>
            </w:r>
          </w:p>
        </w:tc>
        <w:tc>
          <w:tcPr>
            <w:tcW w:w="2254" w:type="dxa"/>
            <w:vAlign w:val="center"/>
          </w:tcPr>
          <w:p w14:paraId="1E32D271" w14:textId="77777777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Wypełniona lista kontrolna</w:t>
            </w:r>
          </w:p>
        </w:tc>
      </w:tr>
      <w:tr w:rsidR="00835F8F" w14:paraId="0E209CCC" w14:textId="77777777" w:rsidTr="001A3467">
        <w:tc>
          <w:tcPr>
            <w:tcW w:w="988" w:type="dxa"/>
            <w:vAlign w:val="center"/>
          </w:tcPr>
          <w:p w14:paraId="4762A05D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2</w:t>
            </w:r>
          </w:p>
        </w:tc>
        <w:tc>
          <w:tcPr>
            <w:tcW w:w="3969" w:type="dxa"/>
            <w:vAlign w:val="center"/>
          </w:tcPr>
          <w:p w14:paraId="2DAEFBC2" w14:textId="77777777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Warsztaty 2: Tworzenie pomysłów i mapowanie modelu biznesowego</w:t>
            </w:r>
          </w:p>
        </w:tc>
        <w:tc>
          <w:tcPr>
            <w:tcW w:w="1805" w:type="dxa"/>
            <w:vAlign w:val="center"/>
          </w:tcPr>
          <w:p w14:paraId="2CFD1180" w14:textId="080A2DA6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 xml:space="preserve">Mentor + </w:t>
            </w:r>
            <w:r w:rsidR="00CB529D">
              <w:rPr>
                <w:sz w:val="20"/>
                <w:szCs w:val="20"/>
                <w:lang w:val="pl"/>
              </w:rPr>
              <w:t>MŚP</w:t>
            </w:r>
          </w:p>
        </w:tc>
        <w:tc>
          <w:tcPr>
            <w:tcW w:w="2254" w:type="dxa"/>
            <w:vAlign w:val="center"/>
          </w:tcPr>
          <w:p w14:paraId="0395350B" w14:textId="77777777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Projekt modelu biznesowego</w:t>
            </w:r>
          </w:p>
        </w:tc>
      </w:tr>
      <w:tr w:rsidR="00835F8F" w14:paraId="5E9ECD11" w14:textId="77777777" w:rsidTr="001A3467">
        <w:tc>
          <w:tcPr>
            <w:tcW w:w="988" w:type="dxa"/>
            <w:vAlign w:val="center"/>
          </w:tcPr>
          <w:p w14:paraId="142C019F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3</w:t>
            </w:r>
          </w:p>
        </w:tc>
        <w:tc>
          <w:tcPr>
            <w:tcW w:w="3969" w:type="dxa"/>
            <w:vAlign w:val="center"/>
          </w:tcPr>
          <w:p w14:paraId="7746FD7C" w14:textId="77777777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Warsztaty 3: Wybór narzędzi i ustalanie priorytetów</w:t>
            </w:r>
          </w:p>
        </w:tc>
        <w:tc>
          <w:tcPr>
            <w:tcW w:w="1805" w:type="dxa"/>
            <w:vAlign w:val="center"/>
          </w:tcPr>
          <w:p w14:paraId="79777E3F" w14:textId="6F97C052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 xml:space="preserve">Mentor + </w:t>
            </w:r>
            <w:r w:rsidR="00CB529D">
              <w:rPr>
                <w:sz w:val="20"/>
                <w:szCs w:val="20"/>
                <w:lang w:val="pl"/>
              </w:rPr>
              <w:t>MŚP</w:t>
            </w:r>
          </w:p>
        </w:tc>
        <w:tc>
          <w:tcPr>
            <w:tcW w:w="2254" w:type="dxa"/>
            <w:vAlign w:val="center"/>
          </w:tcPr>
          <w:p w14:paraId="78332EFE" w14:textId="77777777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Matryca wyboru narzędzi</w:t>
            </w:r>
          </w:p>
        </w:tc>
      </w:tr>
      <w:tr w:rsidR="00835F8F" w14:paraId="5ACF2316" w14:textId="77777777" w:rsidTr="001A3467">
        <w:tc>
          <w:tcPr>
            <w:tcW w:w="988" w:type="dxa"/>
            <w:vAlign w:val="center"/>
          </w:tcPr>
          <w:p w14:paraId="0D2DFCB1" w14:textId="77777777" w:rsidR="001A3467" w:rsidRPr="001A3467" w:rsidRDefault="00472AD8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4</w:t>
            </w:r>
          </w:p>
        </w:tc>
        <w:tc>
          <w:tcPr>
            <w:tcW w:w="3969" w:type="dxa"/>
            <w:vAlign w:val="center"/>
          </w:tcPr>
          <w:p w14:paraId="3843BAEA" w14:textId="77777777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Warsztaty 4: Planowanie eksperymentów</w:t>
            </w:r>
          </w:p>
        </w:tc>
        <w:tc>
          <w:tcPr>
            <w:tcW w:w="1805" w:type="dxa"/>
            <w:vAlign w:val="center"/>
          </w:tcPr>
          <w:p w14:paraId="196667B8" w14:textId="18B422C1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 xml:space="preserve">Mentor + </w:t>
            </w:r>
            <w:r w:rsidR="00CB529D">
              <w:rPr>
                <w:sz w:val="20"/>
                <w:szCs w:val="20"/>
                <w:lang w:val="pl"/>
              </w:rPr>
              <w:t>MŚP</w:t>
            </w:r>
          </w:p>
        </w:tc>
        <w:tc>
          <w:tcPr>
            <w:tcW w:w="2254" w:type="dxa"/>
            <w:vAlign w:val="center"/>
          </w:tcPr>
          <w:p w14:paraId="08A5C6FA" w14:textId="77777777" w:rsidR="001A3467" w:rsidRPr="001A3467" w:rsidRDefault="00472AD8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  <w:lang w:val="pl"/>
              </w:rPr>
              <w:t>Plan eksperymentów</w:t>
            </w:r>
          </w:p>
        </w:tc>
      </w:tr>
    </w:tbl>
    <w:p w14:paraId="5781DAA8" w14:textId="77777777" w:rsidR="001A3467" w:rsidRDefault="001A3467" w:rsidP="001A3467">
      <w:pPr>
        <w:ind w:left="360" w:firstLine="0"/>
      </w:pPr>
    </w:p>
    <w:p w14:paraId="2BAE4CCE" w14:textId="77777777" w:rsidR="001A3467" w:rsidRPr="000D206D" w:rsidRDefault="00472AD8" w:rsidP="001A3467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1A3467">
        <w:rPr>
          <w:rFonts w:eastAsia="Times New Roman"/>
          <w:lang w:val="pl" w:eastAsia="pl-PL"/>
        </w:rPr>
        <w:lastRenderedPageBreak/>
        <w:t>Narzędzie do śledzenia budżetu (opcjonalnie, w przypadku rzeczywistego wdrożenia)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2205"/>
        <w:gridCol w:w="2506"/>
        <w:gridCol w:w="1269"/>
        <w:gridCol w:w="1481"/>
      </w:tblGrid>
      <w:tr w:rsidR="00835F8F" w14:paraId="21766F1C" w14:textId="77777777" w:rsidTr="004B4006">
        <w:tc>
          <w:tcPr>
            <w:tcW w:w="1555" w:type="dxa"/>
            <w:shd w:val="clear" w:color="auto" w:fill="3E762A"/>
            <w:vAlign w:val="center"/>
          </w:tcPr>
          <w:p w14:paraId="58C53248" w14:textId="77777777" w:rsidR="001A3467" w:rsidRPr="001A3467" w:rsidRDefault="00472AD8" w:rsidP="004B4006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Kategoria kosztów</w:t>
            </w:r>
          </w:p>
        </w:tc>
        <w:tc>
          <w:tcPr>
            <w:tcW w:w="2205" w:type="dxa"/>
            <w:shd w:val="clear" w:color="auto" w:fill="3E762A"/>
            <w:vAlign w:val="center"/>
          </w:tcPr>
          <w:p w14:paraId="2026DDE2" w14:textId="77777777" w:rsidR="001A3467" w:rsidRPr="001A3467" w:rsidRDefault="00472AD8" w:rsidP="004B4006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Planowane wydatki</w:t>
            </w:r>
          </w:p>
        </w:tc>
        <w:tc>
          <w:tcPr>
            <w:tcW w:w="2506" w:type="dxa"/>
            <w:shd w:val="clear" w:color="auto" w:fill="3E762A"/>
            <w:vAlign w:val="center"/>
          </w:tcPr>
          <w:p w14:paraId="0E1AE5E5" w14:textId="77777777" w:rsidR="001A3467" w:rsidRPr="001A3467" w:rsidRDefault="00472AD8" w:rsidP="004B4006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Rzeczywiste wydatki</w:t>
            </w:r>
          </w:p>
        </w:tc>
        <w:tc>
          <w:tcPr>
            <w:tcW w:w="1269" w:type="dxa"/>
            <w:shd w:val="clear" w:color="auto" w:fill="3E762A"/>
            <w:vAlign w:val="center"/>
          </w:tcPr>
          <w:p w14:paraId="38F23DE9" w14:textId="77777777" w:rsidR="001A3467" w:rsidRPr="001A3467" w:rsidRDefault="00472AD8" w:rsidP="004B4006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Różnica</w:t>
            </w:r>
          </w:p>
        </w:tc>
        <w:tc>
          <w:tcPr>
            <w:tcW w:w="1481" w:type="dxa"/>
            <w:shd w:val="clear" w:color="auto" w:fill="3E762A"/>
            <w:vAlign w:val="center"/>
          </w:tcPr>
          <w:p w14:paraId="403DE491" w14:textId="77777777" w:rsidR="001A3467" w:rsidRPr="001A3467" w:rsidRDefault="00472AD8" w:rsidP="004B4006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Uwagi</w:t>
            </w:r>
          </w:p>
        </w:tc>
      </w:tr>
      <w:tr w:rsidR="00835F8F" w14:paraId="71076A99" w14:textId="77777777" w:rsidTr="004B4006">
        <w:tc>
          <w:tcPr>
            <w:tcW w:w="1555" w:type="dxa"/>
            <w:vAlign w:val="center"/>
          </w:tcPr>
          <w:p w14:paraId="5791563E" w14:textId="77777777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205" w:type="dxa"/>
          </w:tcPr>
          <w:p w14:paraId="7DA676E4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762BF805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0FD6C6F0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81" w:type="dxa"/>
            <w:vAlign w:val="center"/>
          </w:tcPr>
          <w:p w14:paraId="3D9AA70D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835F8F" w14:paraId="7E2091D3" w14:textId="77777777" w:rsidTr="004B4006">
        <w:tc>
          <w:tcPr>
            <w:tcW w:w="1555" w:type="dxa"/>
            <w:vAlign w:val="center"/>
          </w:tcPr>
          <w:p w14:paraId="4491575C" w14:textId="77777777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205" w:type="dxa"/>
          </w:tcPr>
          <w:p w14:paraId="16D12DEE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71DBBE34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161CBA51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81" w:type="dxa"/>
            <w:vAlign w:val="center"/>
          </w:tcPr>
          <w:p w14:paraId="67247EC7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835F8F" w14:paraId="234E2646" w14:textId="77777777" w:rsidTr="004B4006">
        <w:tc>
          <w:tcPr>
            <w:tcW w:w="1555" w:type="dxa"/>
            <w:vAlign w:val="center"/>
          </w:tcPr>
          <w:p w14:paraId="42873D52" w14:textId="77777777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205" w:type="dxa"/>
          </w:tcPr>
          <w:p w14:paraId="59483B65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431B6BE8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0E07716F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81" w:type="dxa"/>
            <w:vAlign w:val="center"/>
          </w:tcPr>
          <w:p w14:paraId="4E97741C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835F8F" w14:paraId="7A7D9475" w14:textId="77777777" w:rsidTr="004B4006">
        <w:tc>
          <w:tcPr>
            <w:tcW w:w="1555" w:type="dxa"/>
            <w:vAlign w:val="center"/>
          </w:tcPr>
          <w:p w14:paraId="081F0594" w14:textId="77777777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205" w:type="dxa"/>
          </w:tcPr>
          <w:p w14:paraId="2925B072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06" w:type="dxa"/>
            <w:vAlign w:val="center"/>
          </w:tcPr>
          <w:p w14:paraId="25EEC94D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54AD582D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81" w:type="dxa"/>
            <w:vAlign w:val="center"/>
          </w:tcPr>
          <w:p w14:paraId="191CA1F3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</w:tbl>
    <w:p w14:paraId="3EB53AA6" w14:textId="77777777" w:rsidR="001A3467" w:rsidRDefault="001A3467" w:rsidP="001A3467">
      <w:pPr>
        <w:ind w:left="360" w:firstLine="0"/>
      </w:pPr>
    </w:p>
    <w:p w14:paraId="4997CCBE" w14:textId="77777777" w:rsidR="001A3467" w:rsidRPr="001A3467" w:rsidRDefault="00472AD8" w:rsidP="001A3467">
      <w:pPr>
        <w:spacing w:line="276" w:lineRule="auto"/>
        <w:rPr>
          <w:b/>
          <w:bCs/>
        </w:rPr>
      </w:pPr>
      <w:r w:rsidRPr="001A3467">
        <w:rPr>
          <w:b/>
          <w:bCs/>
          <w:lang w:val="pl"/>
        </w:rPr>
        <w:t>Instrukcja:</w:t>
      </w:r>
    </w:p>
    <w:p w14:paraId="5F967814" w14:textId="77777777" w:rsidR="001A3467" w:rsidRDefault="00472AD8" w:rsidP="001A3467">
      <w:pPr>
        <w:spacing w:line="276" w:lineRule="auto"/>
      </w:pPr>
      <w:r>
        <w:rPr>
          <w:lang w:val="pl"/>
        </w:rPr>
        <w:t>Tabela ta służy do rejestrowania spotkań z ekspertami (mentorami, doradcami) odbywających się podczas przygotowywania IDDP, a następnie w fazie wdrażania.</w:t>
      </w:r>
    </w:p>
    <w:p w14:paraId="2A89760D" w14:textId="77777777" w:rsidR="001A3467" w:rsidRPr="001A3467" w:rsidRDefault="00472AD8" w:rsidP="001A3467">
      <w:pPr>
        <w:spacing w:line="276" w:lineRule="auto"/>
        <w:rPr>
          <w:b/>
          <w:bCs/>
        </w:rPr>
      </w:pPr>
      <w:r w:rsidRPr="001A3467">
        <w:rPr>
          <w:b/>
          <w:bCs/>
          <w:lang w:val="pl"/>
        </w:rPr>
        <w:t>Jak jej używać:</w:t>
      </w:r>
    </w:p>
    <w:p w14:paraId="7682A1F1" w14:textId="77777777" w:rsidR="001A3467" w:rsidRPr="000D206D" w:rsidRDefault="00472AD8" w:rsidP="001A3467">
      <w:pPr>
        <w:pStyle w:val="Akapitzlist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>1.</w:t>
      </w: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ab/>
        <w:t>Data – data spotkania.</w:t>
      </w:r>
    </w:p>
    <w:p w14:paraId="0C8B96DC" w14:textId="77777777" w:rsidR="001A3467" w:rsidRPr="000D206D" w:rsidRDefault="00472AD8" w:rsidP="001A3467">
      <w:pPr>
        <w:pStyle w:val="Akapitzlist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>2.</w:t>
      </w: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ab/>
        <w:t>Ekspert – imię i nazwisko konsultowanego eksperta.</w:t>
      </w:r>
    </w:p>
    <w:p w14:paraId="62273695" w14:textId="77777777" w:rsidR="001A3467" w:rsidRPr="000D206D" w:rsidRDefault="00472AD8" w:rsidP="001A3467">
      <w:pPr>
        <w:pStyle w:val="Akapitzlist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>3.</w:t>
      </w: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ab/>
        <w:t>Temat – główny temat spotkania (np. audyt dostępności, wsparcie w wyborze narzędzi).</w:t>
      </w:r>
    </w:p>
    <w:p w14:paraId="1565E8F8" w14:textId="77777777" w:rsidR="001A3467" w:rsidRPr="000D206D" w:rsidRDefault="00472AD8" w:rsidP="001A3467">
      <w:pPr>
        <w:pStyle w:val="Akapitzlist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>4.</w:t>
      </w: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ab/>
        <w:t>Rezultat – krótkie podsumowanie wniosków, ustaleń lub spostrzeżeń (np. potwierdzony wybór narzędzi, zidentyfikowane luki w dostępności).</w:t>
      </w:r>
    </w:p>
    <w:p w14:paraId="01A728B8" w14:textId="77777777" w:rsidR="001A3467" w:rsidRPr="000D206D" w:rsidRDefault="00472AD8" w:rsidP="001A3467">
      <w:pPr>
        <w:pStyle w:val="Akapitzlist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>5.</w:t>
      </w: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ab/>
        <w:t>Rodzaj spotkania – należy określić, czy spotkanie odbyło się online, czy stacjonarnie.</w:t>
      </w:r>
    </w:p>
    <w:p w14:paraId="04D1DE48" w14:textId="77777777" w:rsidR="001A3467" w:rsidRPr="000D206D" w:rsidRDefault="00472AD8" w:rsidP="001A3467">
      <w:pPr>
        <w:pStyle w:val="Akapitzlist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>6.</w:t>
      </w:r>
      <w:r w:rsidRPr="001A3467">
        <w:rPr>
          <w:rFonts w:cs="Poppins"/>
          <w:kern w:val="0"/>
          <w:sz w:val="22"/>
          <w:szCs w:val="22"/>
          <w:lang w:val="pl"/>
          <w14:ligatures w14:val="none"/>
        </w:rPr>
        <w:tab/>
        <w:t>Dowody potwierdzające – dokumenty referencyjne (porządek obrad, protokół ze spotkania, lista obecności, nagranie online).</w:t>
      </w:r>
    </w:p>
    <w:p w14:paraId="024935EB" w14:textId="77777777" w:rsidR="001A3467" w:rsidRDefault="001A3467" w:rsidP="001A3467">
      <w:pPr>
        <w:ind w:left="360" w:firstLine="0"/>
      </w:pPr>
    </w:p>
    <w:p w14:paraId="6F30C2B2" w14:textId="77777777" w:rsidR="004B4006" w:rsidRDefault="004B4006" w:rsidP="001A3467">
      <w:pPr>
        <w:ind w:left="360" w:firstLine="0"/>
      </w:pPr>
    </w:p>
    <w:p w14:paraId="4DA63B77" w14:textId="77777777" w:rsidR="001A3467" w:rsidRDefault="00472AD8" w:rsidP="001A3467">
      <w:pPr>
        <w:pStyle w:val="Nagwek4"/>
        <w:spacing w:line="276" w:lineRule="auto"/>
        <w:rPr>
          <w:rFonts w:eastAsia="Times New Roman"/>
          <w:lang w:val="en-US" w:eastAsia="pl-PL"/>
        </w:rPr>
      </w:pPr>
      <w:r w:rsidRPr="001A3467">
        <w:rPr>
          <w:rFonts w:eastAsia="Times New Roman"/>
          <w:lang w:val="pl" w:eastAsia="pl-PL"/>
        </w:rPr>
        <w:lastRenderedPageBreak/>
        <w:t>Spotkania z ekspertami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08"/>
        <w:gridCol w:w="1441"/>
        <w:gridCol w:w="1430"/>
        <w:gridCol w:w="1427"/>
        <w:gridCol w:w="1499"/>
        <w:gridCol w:w="1811"/>
      </w:tblGrid>
      <w:tr w:rsidR="00835F8F" w14:paraId="7A55B952" w14:textId="77777777" w:rsidTr="006E5CDB">
        <w:tc>
          <w:tcPr>
            <w:tcW w:w="1502" w:type="dxa"/>
            <w:shd w:val="clear" w:color="auto" w:fill="3E762A"/>
            <w:vAlign w:val="center"/>
          </w:tcPr>
          <w:p w14:paraId="7D441C8C" w14:textId="77777777" w:rsidR="006E5CDB" w:rsidRPr="006E5CDB" w:rsidRDefault="00472AD8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Data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39081DD9" w14:textId="77777777" w:rsidR="006E5CDB" w:rsidRPr="006E5CDB" w:rsidRDefault="00472AD8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Ekspert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076DD265" w14:textId="77777777" w:rsidR="006E5CDB" w:rsidRPr="006E5CDB" w:rsidRDefault="00472AD8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Temat</w:t>
            </w:r>
          </w:p>
        </w:tc>
        <w:tc>
          <w:tcPr>
            <w:tcW w:w="1502" w:type="dxa"/>
            <w:shd w:val="clear" w:color="auto" w:fill="3E762A"/>
            <w:vAlign w:val="center"/>
          </w:tcPr>
          <w:p w14:paraId="1B2D27E3" w14:textId="77777777" w:rsidR="006E5CDB" w:rsidRPr="006E5CDB" w:rsidRDefault="00472AD8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Wynik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2E5FF5F9" w14:textId="77777777" w:rsidR="006E5CDB" w:rsidRPr="006E5CDB" w:rsidRDefault="00472AD8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Rodzaj spotkania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326C2860" w14:textId="77777777" w:rsidR="006E5CDB" w:rsidRPr="006E5CDB" w:rsidRDefault="00472AD8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l"/>
              </w:rPr>
              <w:t>Dowody potwierdzające</w:t>
            </w:r>
          </w:p>
        </w:tc>
      </w:tr>
      <w:tr w:rsidR="00835F8F" w14:paraId="72F20CCE" w14:textId="77777777" w:rsidTr="008D1D79">
        <w:tc>
          <w:tcPr>
            <w:tcW w:w="1502" w:type="dxa"/>
            <w:vAlign w:val="center"/>
          </w:tcPr>
          <w:p w14:paraId="45B385CF" w14:textId="77777777" w:rsidR="006E5CDB" w:rsidRPr="001A346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3213C54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D142C18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09EC7CCC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07C5D20" w14:textId="77777777" w:rsidR="006E5CDB" w:rsidRPr="001A3467" w:rsidRDefault="00472AD8" w:rsidP="004B400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6E5CDB">
              <w:rPr>
                <w:rFonts w:cs="Poppins"/>
                <w:sz w:val="20"/>
                <w:szCs w:val="20"/>
                <w:lang w:val="pl"/>
              </w:rPr>
              <w:t>Sesje 1:1 online lub stacjonarnie</w:t>
            </w:r>
          </w:p>
        </w:tc>
        <w:tc>
          <w:tcPr>
            <w:tcW w:w="1503" w:type="dxa"/>
          </w:tcPr>
          <w:p w14:paraId="4E0D653F" w14:textId="77777777" w:rsidR="006E5CDB" w:rsidRPr="006E5CDB" w:rsidRDefault="00472AD8" w:rsidP="004B4006">
            <w:pPr>
              <w:spacing w:line="276" w:lineRule="auto"/>
              <w:ind w:firstLine="0"/>
              <w:rPr>
                <w:rFonts w:cs="Poppins"/>
                <w:sz w:val="20"/>
                <w:szCs w:val="20"/>
              </w:rPr>
            </w:pPr>
            <w:r w:rsidRPr="006E5CDB">
              <w:rPr>
                <w:rFonts w:cs="Poppins"/>
                <w:sz w:val="20"/>
                <w:szCs w:val="20"/>
                <w:lang w:val="pl"/>
              </w:rPr>
              <w:t>porządek obrad, protokoły, listy obecności / nagranie online</w:t>
            </w:r>
          </w:p>
        </w:tc>
      </w:tr>
      <w:tr w:rsidR="00835F8F" w14:paraId="063AC1F3" w14:textId="77777777" w:rsidTr="006E5CDB">
        <w:tc>
          <w:tcPr>
            <w:tcW w:w="1502" w:type="dxa"/>
            <w:vAlign w:val="center"/>
          </w:tcPr>
          <w:p w14:paraId="4AE242C1" w14:textId="77777777" w:rsidR="006E5CDB" w:rsidRPr="001A346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527D322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3DBA435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5C374B76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5056CF46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2D5A8F5E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835F8F" w14:paraId="3E4FFC12" w14:textId="77777777" w:rsidTr="006E5CDB">
        <w:tc>
          <w:tcPr>
            <w:tcW w:w="1502" w:type="dxa"/>
            <w:vAlign w:val="center"/>
          </w:tcPr>
          <w:p w14:paraId="172F2E9E" w14:textId="77777777" w:rsidR="006E5CDB" w:rsidRPr="001A346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81C24BD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ABA291F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12C86886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2D5EA37D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22B2BED7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835F8F" w14:paraId="561E8ADD" w14:textId="77777777" w:rsidTr="006E5CDB">
        <w:tc>
          <w:tcPr>
            <w:tcW w:w="1502" w:type="dxa"/>
            <w:vAlign w:val="center"/>
          </w:tcPr>
          <w:p w14:paraId="1D8620B3" w14:textId="77777777" w:rsidR="006E5CDB" w:rsidRPr="001A346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DA1248E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A0437E5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3EE14401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62FA9ED9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43ACC56C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</w:tbl>
    <w:p w14:paraId="6CC216D3" w14:textId="77777777" w:rsidR="006E5CDB" w:rsidRPr="000D206D" w:rsidRDefault="006E5CDB" w:rsidP="006E5CDB">
      <w:pPr>
        <w:rPr>
          <w:lang w:val="pl-PL" w:eastAsia="pl-PL"/>
        </w:rPr>
      </w:pPr>
    </w:p>
    <w:p w14:paraId="6CF294FC" w14:textId="77777777" w:rsidR="006E5CDB" w:rsidRDefault="00472AD8" w:rsidP="006E5CDB">
      <w:pPr>
        <w:pStyle w:val="Nagwek1"/>
        <w:ind w:left="357" w:hanging="357"/>
      </w:pPr>
      <w:bookmarkStart w:id="18" w:name="_Toc219206770"/>
      <w:r>
        <w:rPr>
          <w:lang w:val="pl"/>
        </w:rPr>
        <w:t>Załączniki i narzędzia</w:t>
      </w:r>
      <w:bookmarkEnd w:id="18"/>
    </w:p>
    <w:p w14:paraId="314A7CF6" w14:textId="77777777" w:rsidR="006E5CDB" w:rsidRPr="006E5CDB" w:rsidRDefault="00472AD8" w:rsidP="006E5CDB">
      <w:pPr>
        <w:spacing w:line="276" w:lineRule="auto"/>
        <w:rPr>
          <w:b/>
          <w:bCs/>
        </w:rPr>
      </w:pPr>
      <w:r w:rsidRPr="006E5CDB">
        <w:rPr>
          <w:b/>
          <w:bCs/>
          <w:lang w:val="pl"/>
        </w:rPr>
        <w:t>Instrukcja:</w:t>
      </w:r>
    </w:p>
    <w:p w14:paraId="11A8B51F" w14:textId="2D66CFD4" w:rsidR="006E5CDB" w:rsidRDefault="00472AD8" w:rsidP="006E5CDB">
      <w:pPr>
        <w:spacing w:line="276" w:lineRule="auto"/>
      </w:pPr>
      <w:r>
        <w:rPr>
          <w:lang w:val="pl"/>
        </w:rPr>
        <w:t xml:space="preserve">W tej sekcji znajdują się narzędzia pomocne w przygotowywaniu IDDP. Każde narzędzie jest dołączone jako załącznik lub jest dostępne poprzez bezpośredni odnośnik. Mentorzy i </w:t>
      </w:r>
      <w:r w:rsidR="00403288">
        <w:rPr>
          <w:lang w:val="pl"/>
        </w:rPr>
        <w:t>PES</w:t>
      </w:r>
      <w:r>
        <w:rPr>
          <w:lang w:val="pl"/>
        </w:rPr>
        <w:t xml:space="preserve"> muszą korzystać z tych narzędzi podczas wypełniania odpowiednich sekcji planu.</w:t>
      </w:r>
    </w:p>
    <w:p w14:paraId="1039323E" w14:textId="77777777" w:rsidR="006E5CDB" w:rsidRDefault="006E5CDB" w:rsidP="006E5CDB">
      <w:pPr>
        <w:spacing w:line="276" w:lineRule="auto"/>
      </w:pPr>
    </w:p>
    <w:p w14:paraId="7D492F0A" w14:textId="77777777" w:rsidR="006E5CDB" w:rsidRPr="000D206D" w:rsidRDefault="00472AD8" w:rsidP="006E5CDB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6E5CDB">
        <w:rPr>
          <w:rFonts w:eastAsia="Times New Roman"/>
          <w:lang w:val="pl" w:eastAsia="pl-PL"/>
        </w:rPr>
        <w:t>Załącznik 1 – Narzędzie do sprawdzania dojrzałości cyfrowej</w:t>
      </w:r>
    </w:p>
    <w:p w14:paraId="7B9E8D83" w14:textId="1121D876" w:rsidR="006E5CDB" w:rsidRPr="006E5CDB" w:rsidRDefault="00472AD8" w:rsidP="006E5CDB">
      <w:pPr>
        <w:spacing w:line="276" w:lineRule="auto"/>
        <w:rPr>
          <w:b/>
          <w:bCs/>
        </w:rPr>
      </w:pPr>
      <w:r w:rsidRPr="006E5CDB">
        <w:rPr>
          <w:b/>
          <w:bCs/>
          <w:lang w:val="pl"/>
        </w:rPr>
        <w:t>Cel:</w:t>
      </w:r>
      <w:r>
        <w:rPr>
          <w:lang w:val="pl"/>
        </w:rPr>
        <w:t xml:space="preserve"> Wykorzystywane w sekcji </w:t>
      </w:r>
      <w:r w:rsidR="004B4006">
        <w:rPr>
          <w:b/>
          <w:bCs/>
          <w:lang w:val="pl"/>
        </w:rPr>
        <w:t>3</w:t>
      </w:r>
      <w:r w:rsidRPr="006E5CDB">
        <w:rPr>
          <w:b/>
          <w:bCs/>
          <w:lang w:val="pl"/>
        </w:rPr>
        <w:t>.</w:t>
      </w:r>
      <w:r w:rsidR="004B4006">
        <w:rPr>
          <w:b/>
          <w:bCs/>
          <w:lang w:val="pl"/>
        </w:rPr>
        <w:t>3</w:t>
      </w:r>
      <w:r w:rsidRPr="006E5CDB">
        <w:rPr>
          <w:b/>
          <w:bCs/>
          <w:lang w:val="pl"/>
        </w:rPr>
        <w:t xml:space="preserve"> –</w:t>
      </w:r>
      <w:r w:rsidR="004B4006">
        <w:rPr>
          <w:b/>
          <w:bCs/>
          <w:lang w:val="pl"/>
        </w:rPr>
        <w:t xml:space="preserve"> Test </w:t>
      </w:r>
      <w:r w:rsidRPr="006E5CDB">
        <w:rPr>
          <w:b/>
          <w:bCs/>
          <w:lang w:val="pl"/>
        </w:rPr>
        <w:t>dojrzałości cyfrowej – Podsumowanie samooceny.</w:t>
      </w:r>
      <w:r>
        <w:rPr>
          <w:lang w:val="pl"/>
        </w:rPr>
        <w:t xml:space="preserve"> Pomaga </w:t>
      </w:r>
      <w:r w:rsidR="004B4006">
        <w:rPr>
          <w:lang w:val="pl"/>
        </w:rPr>
        <w:t>MŚP</w:t>
      </w:r>
      <w:r>
        <w:rPr>
          <w:lang w:val="pl"/>
        </w:rPr>
        <w:t xml:space="preserve"> w ocenie ich obecnego poziomu cyfryzacji oraz identyfikacji mocnych stron i luk.</w:t>
      </w:r>
    </w:p>
    <w:p w14:paraId="0CA7D69A" w14:textId="278C70D6" w:rsidR="006E5CDB" w:rsidRPr="000D206D" w:rsidRDefault="00472AD8" w:rsidP="006E5CDB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6E5CDB">
        <w:rPr>
          <w:rFonts w:cs="Poppins"/>
          <w:b/>
          <w:bCs/>
          <w:kern w:val="0"/>
          <w:sz w:val="22"/>
          <w:szCs w:val="22"/>
          <w:lang w:val="pl"/>
          <w14:ligatures w14:val="none"/>
        </w:rPr>
        <w:t xml:space="preserve">Kwestionariusz dojrzałości cyfrowej dla </w:t>
      </w:r>
      <w:r w:rsidR="00403288">
        <w:rPr>
          <w:rFonts w:cs="Poppins"/>
          <w:b/>
          <w:bCs/>
          <w:kern w:val="0"/>
          <w:sz w:val="22"/>
          <w:szCs w:val="22"/>
          <w:lang w:val="pl"/>
          <w14:ligatures w14:val="none"/>
        </w:rPr>
        <w:t>PES</w:t>
      </w:r>
      <w:r w:rsidRPr="006E5CDB">
        <w:rPr>
          <w:rFonts w:cs="Poppins"/>
          <w:b/>
          <w:bCs/>
          <w:kern w:val="0"/>
          <w:sz w:val="22"/>
          <w:szCs w:val="22"/>
          <w:lang w:val="pl"/>
          <w14:ligatures w14:val="none"/>
        </w:rPr>
        <w:t xml:space="preserve">: </w:t>
      </w:r>
    </w:p>
    <w:p w14:paraId="1DE076BD" w14:textId="77777777" w:rsidR="006E5CDB" w:rsidRPr="000D206D" w:rsidRDefault="006E5CDB" w:rsidP="006E5CDB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hyperlink r:id="rId12" w:history="1">
        <w:r w:rsidRPr="000D206D">
          <w:rPr>
            <w:rStyle w:val="Hipercze"/>
            <w:sz w:val="22"/>
            <w:szCs w:val="22"/>
            <w:lang w:val="pl-PL" w:eastAsia="pl-PL"/>
          </w:rPr>
          <w:t>https://european-digital-innovation-hubs.ec.europa.eu/system/files/2024-05/DMA%20Questionnaire%20for%20SMEs_EDIH_network_EN_0.pdf</w:t>
        </w:r>
      </w:hyperlink>
      <w:r w:rsidRPr="000D206D">
        <w:rPr>
          <w:sz w:val="22"/>
          <w:szCs w:val="22"/>
          <w:lang w:val="pl-PL" w:eastAsia="pl-PL"/>
        </w:rPr>
        <w:t xml:space="preserve"> </w:t>
      </w:r>
    </w:p>
    <w:p w14:paraId="4737EB41" w14:textId="77777777" w:rsidR="006E5CDB" w:rsidRPr="000D206D" w:rsidRDefault="00472AD8" w:rsidP="006E5CDB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6E5CDB">
        <w:rPr>
          <w:rFonts w:cs="Poppins"/>
          <w:b/>
          <w:bCs/>
          <w:sz w:val="22"/>
          <w:szCs w:val="22"/>
          <w:lang w:val="pl"/>
        </w:rPr>
        <w:t xml:space="preserve">Przegląd narzędzia internetowego do oceny dojrzałości cyfrowej i wytyczne: </w:t>
      </w:r>
    </w:p>
    <w:p w14:paraId="4748F81A" w14:textId="77777777" w:rsidR="006E5CDB" w:rsidRPr="000D206D" w:rsidRDefault="006E5CDB" w:rsidP="006E5CDB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hyperlink r:id="rId13" w:history="1">
        <w:r w:rsidRPr="000D206D">
          <w:rPr>
            <w:rStyle w:val="Hipercze"/>
            <w:sz w:val="22"/>
            <w:szCs w:val="22"/>
            <w:lang w:val="pl-PL" w:eastAsia="pl-PL"/>
          </w:rPr>
          <w:t>https://european-digital-innovation-hubs.ec.europa.eu/knowledge-hub/guidance-documents/overview-digital-maturity-assessment-tool-dmat</w:t>
        </w:r>
      </w:hyperlink>
      <w:r w:rsidRPr="000D206D">
        <w:rPr>
          <w:sz w:val="22"/>
          <w:szCs w:val="22"/>
          <w:lang w:val="pl-PL" w:eastAsia="pl-PL"/>
        </w:rPr>
        <w:t xml:space="preserve"> </w:t>
      </w:r>
    </w:p>
    <w:p w14:paraId="5562CEF7" w14:textId="77777777" w:rsidR="006E5CDB" w:rsidRPr="000D206D" w:rsidRDefault="00472AD8" w:rsidP="006E5CDB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6E5CDB">
        <w:rPr>
          <w:b/>
          <w:bCs/>
          <w:sz w:val="22"/>
          <w:szCs w:val="22"/>
          <w:lang w:val="pl" w:eastAsia="pl-PL"/>
        </w:rPr>
        <w:t xml:space="preserve">Często zadawane pytania dotyczące oceny dojrzałości cyfrowej: </w:t>
      </w:r>
    </w:p>
    <w:p w14:paraId="4AAACB8C" w14:textId="77777777" w:rsidR="006E5CDB" w:rsidRPr="000D206D" w:rsidRDefault="006E5CDB" w:rsidP="006E5CDB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hyperlink r:id="rId14" w:history="1">
        <w:r w:rsidRPr="000D206D">
          <w:rPr>
            <w:rStyle w:val="Hipercze"/>
            <w:sz w:val="22"/>
            <w:szCs w:val="22"/>
            <w:lang w:val="pl-PL" w:eastAsia="pl-PL"/>
          </w:rPr>
          <w:t>https://european-digital-innovation-hubs.ec.europa.eu/system/files/2024-07/DMA-FAQ_30-07-2024.pdf</w:t>
        </w:r>
      </w:hyperlink>
      <w:r w:rsidRPr="000D206D">
        <w:rPr>
          <w:sz w:val="22"/>
          <w:szCs w:val="22"/>
          <w:lang w:val="pl-PL" w:eastAsia="pl-PL"/>
        </w:rPr>
        <w:t xml:space="preserve"> </w:t>
      </w:r>
    </w:p>
    <w:p w14:paraId="154F9054" w14:textId="77777777" w:rsidR="006E5CDB" w:rsidRDefault="006E5CDB" w:rsidP="006E5CDB">
      <w:pPr>
        <w:rPr>
          <w:lang w:eastAsia="pl-PL"/>
        </w:rPr>
      </w:pPr>
    </w:p>
    <w:p w14:paraId="2860B185" w14:textId="77777777" w:rsidR="006E5CDB" w:rsidRPr="000D206D" w:rsidRDefault="00472AD8" w:rsidP="006E5CDB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6E5CDB">
        <w:rPr>
          <w:rFonts w:eastAsia="Times New Roman"/>
          <w:lang w:val="pl" w:eastAsia="pl-PL"/>
        </w:rPr>
        <w:t>Załącznik 2 – Matryca wyboru narzędzi</w:t>
      </w:r>
    </w:p>
    <w:p w14:paraId="20870E57" w14:textId="10AE88A7" w:rsidR="006E5CDB" w:rsidRPr="006E5CDB" w:rsidRDefault="00472AD8" w:rsidP="006E5CDB">
      <w:pPr>
        <w:spacing w:line="276" w:lineRule="auto"/>
      </w:pPr>
      <w:r w:rsidRPr="006E5CDB">
        <w:rPr>
          <w:b/>
          <w:bCs/>
          <w:lang w:val="pl"/>
        </w:rPr>
        <w:t>Cel</w:t>
      </w:r>
      <w:r w:rsidRPr="006E5CDB">
        <w:rPr>
          <w:lang w:val="pl"/>
        </w:rPr>
        <w:t>: Wykorzystywana w sekcji 3.</w:t>
      </w:r>
      <w:r w:rsidR="004B4006">
        <w:rPr>
          <w:lang w:val="pl"/>
        </w:rPr>
        <w:t>3</w:t>
      </w:r>
      <w:r w:rsidRPr="006E5CDB">
        <w:rPr>
          <w:lang w:val="pl"/>
        </w:rPr>
        <w:t xml:space="preserve"> – Matryca wyboru narzędzi. Umożliwia porównanie różnych narzędzi cyfrowych pod kątem konkretnych celów projektu.</w:t>
      </w:r>
    </w:p>
    <w:p w14:paraId="783DDCF8" w14:textId="77777777" w:rsidR="006E5CDB" w:rsidRPr="006E5CDB" w:rsidRDefault="00472AD8" w:rsidP="006E5CDB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6E5CDB">
        <w:rPr>
          <w:rFonts w:cs="Poppins"/>
          <w:kern w:val="0"/>
          <w:sz w:val="22"/>
          <w:szCs w:val="22"/>
          <w:lang w:val="pl"/>
          <w14:ligatures w14:val="none"/>
        </w:rPr>
        <w:t>Szablon matrycy decyzyjnej:</w:t>
      </w:r>
    </w:p>
    <w:p w14:paraId="78530D3A" w14:textId="77777777" w:rsidR="006E5CDB" w:rsidRPr="006E5CDB" w:rsidRDefault="006E5CDB" w:rsidP="006E5CDB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n-GB"/>
          <w14:ligatures w14:val="none"/>
        </w:rPr>
      </w:pPr>
      <w:hyperlink r:id="rId15" w:history="1">
        <w:r w:rsidRPr="00F76A2E">
          <w:rPr>
            <w:rStyle w:val="Hipercze"/>
            <w:rFonts w:cs="Poppins"/>
            <w:kern w:val="0"/>
            <w:sz w:val="22"/>
            <w:szCs w:val="22"/>
            <w:lang w:val="en-GB"/>
            <w14:ligatures w14:val="none"/>
          </w:rPr>
          <w:t>https://www.projectmanager.com/templates/decision-matrix-template</w:t>
        </w:r>
      </w:hyperlink>
      <w:r w:rsidRPr="00F76A2E">
        <w:rPr>
          <w:rFonts w:cs="Poppins"/>
          <w:kern w:val="0"/>
          <w:sz w:val="22"/>
          <w:szCs w:val="22"/>
          <w:lang w:val="en-GB"/>
          <w14:ligatures w14:val="none"/>
        </w:rPr>
        <w:t xml:space="preserve"> </w:t>
      </w:r>
    </w:p>
    <w:p w14:paraId="252F6315" w14:textId="77777777" w:rsidR="006E5CDB" w:rsidRPr="000D206D" w:rsidRDefault="00472AD8" w:rsidP="006E5CDB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6E5CDB">
        <w:rPr>
          <w:rFonts w:cs="Poppins"/>
          <w:kern w:val="0"/>
          <w:sz w:val="22"/>
          <w:szCs w:val="22"/>
          <w:lang w:val="pl"/>
          <w14:ligatures w14:val="none"/>
        </w:rPr>
        <w:t xml:space="preserve">Szablon Excel do ustalania priorytetów </w:t>
      </w:r>
      <w:proofErr w:type="spellStart"/>
      <w:r w:rsidRPr="006E5CDB">
        <w:rPr>
          <w:rFonts w:cs="Poppins"/>
          <w:kern w:val="0"/>
          <w:sz w:val="22"/>
          <w:szCs w:val="22"/>
          <w:lang w:val="pl"/>
          <w14:ligatures w14:val="none"/>
        </w:rPr>
        <w:t>MoSCoW</w:t>
      </w:r>
      <w:proofErr w:type="spellEnd"/>
      <w:r w:rsidRPr="006E5CDB">
        <w:rPr>
          <w:rFonts w:cs="Poppins"/>
          <w:kern w:val="0"/>
          <w:sz w:val="22"/>
          <w:szCs w:val="22"/>
          <w:lang w:val="pl"/>
          <w14:ligatures w14:val="none"/>
        </w:rPr>
        <w:t>:</w:t>
      </w:r>
    </w:p>
    <w:p w14:paraId="25F8DD98" w14:textId="77777777" w:rsidR="006E5CDB" w:rsidRPr="000D206D" w:rsidRDefault="006E5CDB" w:rsidP="006E5CDB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hyperlink r:id="rId16" w:history="1">
        <w:r w:rsidRPr="000D206D">
          <w:rPr>
            <w:rStyle w:val="Hipercze"/>
            <w:rFonts w:cs="Poppins"/>
            <w:kern w:val="0"/>
            <w:sz w:val="22"/>
            <w:szCs w:val="22"/>
            <w:lang w:val="pl-PL"/>
            <w14:ligatures w14:val="none"/>
          </w:rPr>
          <w:t>https://www.productlift.dev/blog/moscow-prioritization-template</w:t>
        </w:r>
      </w:hyperlink>
      <w:r w:rsidRPr="000D206D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</w:p>
    <w:p w14:paraId="5759D633" w14:textId="77777777" w:rsidR="006E5CDB" w:rsidRPr="000D206D" w:rsidRDefault="00472AD8" w:rsidP="006E5CDB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6E5CDB">
        <w:rPr>
          <w:rFonts w:cs="Poppins"/>
          <w:kern w:val="0"/>
          <w:sz w:val="22"/>
          <w:szCs w:val="22"/>
          <w:lang w:val="pl"/>
          <w14:ligatures w14:val="none"/>
        </w:rPr>
        <w:t xml:space="preserve">Bezpłatne szablony matrycy decyzyjnej – Smartsheet: </w:t>
      </w:r>
    </w:p>
    <w:p w14:paraId="2C7B5565" w14:textId="77777777" w:rsidR="006E5CDB" w:rsidRPr="000D206D" w:rsidRDefault="006E5CDB" w:rsidP="006E5CDB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hyperlink r:id="rId17" w:history="1">
        <w:r w:rsidRPr="000D206D">
          <w:rPr>
            <w:rStyle w:val="Hipercze"/>
            <w:rFonts w:cs="Poppins"/>
            <w:kern w:val="0"/>
            <w:sz w:val="22"/>
            <w:szCs w:val="22"/>
            <w:lang w:val="pl-PL"/>
            <w14:ligatures w14:val="none"/>
          </w:rPr>
          <w:t>https://www.smartsheet.com/decision-matrix-templates</w:t>
        </w:r>
      </w:hyperlink>
      <w:r w:rsidRPr="000D206D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</w:p>
    <w:p w14:paraId="1287C8A1" w14:textId="77777777" w:rsidR="006E5CDB" w:rsidRDefault="006E5CDB" w:rsidP="006E5CDB">
      <w:pPr>
        <w:rPr>
          <w:lang w:eastAsia="pl-PL"/>
        </w:rPr>
      </w:pPr>
    </w:p>
    <w:p w14:paraId="7E288028" w14:textId="77777777" w:rsidR="006E5CDB" w:rsidRPr="000D206D" w:rsidRDefault="00472AD8" w:rsidP="006E5CDB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6E5CDB">
        <w:rPr>
          <w:rFonts w:eastAsia="Times New Roman"/>
          <w:lang w:val="pl" w:eastAsia="pl-PL"/>
        </w:rPr>
        <w:t xml:space="preserve">Załącznik 3 – Arkusz </w:t>
      </w:r>
      <w:proofErr w:type="spellStart"/>
      <w:r w:rsidRPr="006E5CDB">
        <w:rPr>
          <w:rFonts w:eastAsia="Times New Roman"/>
          <w:lang w:val="pl" w:eastAsia="pl-PL"/>
        </w:rPr>
        <w:t>priorytetyzacji</w:t>
      </w:r>
      <w:proofErr w:type="spellEnd"/>
      <w:r w:rsidRPr="006E5CDB">
        <w:rPr>
          <w:rFonts w:eastAsia="Times New Roman"/>
          <w:lang w:val="pl" w:eastAsia="pl-PL"/>
        </w:rPr>
        <w:t xml:space="preserve"> </w:t>
      </w:r>
      <w:proofErr w:type="spellStart"/>
      <w:r w:rsidRPr="006E5CDB">
        <w:rPr>
          <w:rFonts w:eastAsia="Times New Roman"/>
          <w:lang w:val="pl" w:eastAsia="pl-PL"/>
        </w:rPr>
        <w:t>MoSCoW</w:t>
      </w:r>
      <w:proofErr w:type="spellEnd"/>
    </w:p>
    <w:p w14:paraId="72C97D28" w14:textId="4A8C40B3" w:rsidR="006E5CDB" w:rsidRPr="006E5CDB" w:rsidRDefault="00472AD8" w:rsidP="006E5CDB">
      <w:pPr>
        <w:spacing w:line="276" w:lineRule="auto"/>
        <w:rPr>
          <w:b/>
          <w:bCs/>
        </w:rPr>
      </w:pPr>
      <w:r w:rsidRPr="006E5CDB">
        <w:rPr>
          <w:b/>
          <w:bCs/>
          <w:lang w:val="pl"/>
        </w:rPr>
        <w:t xml:space="preserve">Cel: </w:t>
      </w:r>
      <w:r w:rsidRPr="006E5CDB">
        <w:rPr>
          <w:lang w:val="pl"/>
        </w:rPr>
        <w:t>Wykorzystywany w sekcji 3.3 – Arkusz priorytetyzacji MoSCoW. Wspomaga priorytetyzację rozwiązań w kategoriach: Musi</w:t>
      </w:r>
      <w:r w:rsidR="004B4006">
        <w:rPr>
          <w:lang w:val="pl"/>
        </w:rPr>
        <w:t xml:space="preserve"> mieć</w:t>
      </w:r>
      <w:r w:rsidRPr="006E5CDB">
        <w:rPr>
          <w:lang w:val="pl"/>
        </w:rPr>
        <w:t>, Powinien</w:t>
      </w:r>
      <w:r w:rsidR="004B4006">
        <w:rPr>
          <w:lang w:val="pl"/>
        </w:rPr>
        <w:t xml:space="preserve"> mieć</w:t>
      </w:r>
      <w:r w:rsidRPr="006E5CDB">
        <w:rPr>
          <w:lang w:val="pl"/>
        </w:rPr>
        <w:t>, Może</w:t>
      </w:r>
      <w:r w:rsidR="004B4006">
        <w:rPr>
          <w:lang w:val="pl"/>
        </w:rPr>
        <w:t xml:space="preserve"> mieć</w:t>
      </w:r>
      <w:r w:rsidRPr="006E5CDB">
        <w:rPr>
          <w:lang w:val="pl"/>
        </w:rPr>
        <w:t>, Nie będzie</w:t>
      </w:r>
      <w:r w:rsidR="004B4006">
        <w:rPr>
          <w:lang w:val="pl"/>
        </w:rPr>
        <w:t xml:space="preserve"> mieć (w tym cyklu)</w:t>
      </w:r>
      <w:r w:rsidRPr="006E5CDB">
        <w:rPr>
          <w:lang w:val="pl"/>
        </w:rPr>
        <w:t>.</w:t>
      </w:r>
    </w:p>
    <w:p w14:paraId="36D366D6" w14:textId="77777777" w:rsidR="006E5CDB" w:rsidRDefault="00472AD8" w:rsidP="006E5CDB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6E5CDB">
        <w:rPr>
          <w:rFonts w:cs="Poppins"/>
          <w:kern w:val="0"/>
          <w:sz w:val="22"/>
          <w:szCs w:val="22"/>
          <w:lang w:val="pl"/>
          <w14:ligatures w14:val="none"/>
        </w:rPr>
        <w:t xml:space="preserve">Szablon matrycy MoSCoW – Miro: </w:t>
      </w:r>
    </w:p>
    <w:p w14:paraId="671CEA98" w14:textId="77777777" w:rsidR="006E5CDB" w:rsidRPr="006E5CDB" w:rsidRDefault="006E5CDB" w:rsidP="006E5CDB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n-GB"/>
          <w14:ligatures w14:val="none"/>
        </w:rPr>
      </w:pPr>
      <w:hyperlink r:id="rId18" w:history="1">
        <w:r w:rsidRPr="00F76A2E">
          <w:rPr>
            <w:rStyle w:val="Hipercze"/>
            <w:rFonts w:cs="Poppins"/>
            <w:kern w:val="0"/>
            <w:sz w:val="22"/>
            <w:szCs w:val="22"/>
            <w:lang w:val="en-GB"/>
            <w14:ligatures w14:val="none"/>
          </w:rPr>
          <w:t>https://miro.com/templates/moscow-matrix/</w:t>
        </w:r>
      </w:hyperlink>
      <w:r w:rsidRPr="00F76A2E">
        <w:rPr>
          <w:rFonts w:cs="Poppins"/>
          <w:kern w:val="0"/>
          <w:sz w:val="22"/>
          <w:szCs w:val="22"/>
          <w:lang w:val="en-GB"/>
          <w14:ligatures w14:val="none"/>
        </w:rPr>
        <w:t xml:space="preserve"> </w:t>
      </w:r>
    </w:p>
    <w:p w14:paraId="5B60B4AA" w14:textId="77777777" w:rsidR="006E5CDB" w:rsidRDefault="00472AD8" w:rsidP="006E5CDB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6E5CDB">
        <w:rPr>
          <w:rFonts w:cs="Poppins"/>
          <w:kern w:val="0"/>
          <w:sz w:val="22"/>
          <w:szCs w:val="22"/>
          <w:lang w:val="pl"/>
          <w14:ligatures w14:val="none"/>
        </w:rPr>
        <w:t xml:space="preserve">Szablon metody MoSCoW: </w:t>
      </w:r>
    </w:p>
    <w:p w14:paraId="27FFC9BB" w14:textId="77777777" w:rsidR="006E5CDB" w:rsidRPr="006E5CDB" w:rsidRDefault="006E5CDB" w:rsidP="006E5CDB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n-GB"/>
          <w14:ligatures w14:val="none"/>
        </w:rPr>
      </w:pPr>
      <w:hyperlink r:id="rId19" w:history="1">
        <w:r w:rsidRPr="00F76A2E">
          <w:rPr>
            <w:rStyle w:val="Hipercze"/>
            <w:rFonts w:cs="Poppins"/>
            <w:kern w:val="0"/>
            <w:sz w:val="22"/>
            <w:szCs w:val="22"/>
            <w:lang w:val="en-GB"/>
            <w14:ligatures w14:val="none"/>
          </w:rPr>
          <w:t>https://online.visual-paradigm.com/diagrams/features/moscow-method-template/</w:t>
        </w:r>
      </w:hyperlink>
      <w:r w:rsidRPr="00F76A2E">
        <w:rPr>
          <w:rFonts w:cs="Poppins"/>
          <w:kern w:val="0"/>
          <w:sz w:val="22"/>
          <w:szCs w:val="22"/>
          <w:lang w:val="en-GB"/>
          <w14:ligatures w14:val="none"/>
        </w:rPr>
        <w:t xml:space="preserve"> </w:t>
      </w:r>
    </w:p>
    <w:p w14:paraId="1AEADAF6" w14:textId="77777777" w:rsidR="006E5CDB" w:rsidRDefault="006E5CDB" w:rsidP="006E5CDB">
      <w:pPr>
        <w:rPr>
          <w:lang w:eastAsia="pl-PL"/>
        </w:rPr>
      </w:pPr>
    </w:p>
    <w:p w14:paraId="3EDEC28B" w14:textId="77777777" w:rsidR="006E5CDB" w:rsidRPr="000D206D" w:rsidRDefault="00472AD8" w:rsidP="006E5CDB">
      <w:pPr>
        <w:pStyle w:val="Nagwek4"/>
        <w:spacing w:line="276" w:lineRule="auto"/>
        <w:rPr>
          <w:rFonts w:eastAsia="Times New Roman"/>
          <w:lang w:val="pl-PL" w:eastAsia="pl-PL"/>
        </w:rPr>
      </w:pPr>
      <w:r w:rsidRPr="006E5CDB">
        <w:rPr>
          <w:rFonts w:eastAsia="Times New Roman"/>
          <w:lang w:val="pl" w:eastAsia="pl-PL"/>
        </w:rPr>
        <w:lastRenderedPageBreak/>
        <w:t>Załącznik 4 – Arkusz planowania eksperymentów</w:t>
      </w:r>
    </w:p>
    <w:p w14:paraId="02DA2AA9" w14:textId="77777777" w:rsidR="006E5CDB" w:rsidRDefault="00472AD8" w:rsidP="006E5CDB">
      <w:pPr>
        <w:spacing w:line="276" w:lineRule="auto"/>
      </w:pPr>
      <w:r w:rsidRPr="006E5CDB">
        <w:rPr>
          <w:b/>
          <w:bCs/>
          <w:lang w:val="pl"/>
        </w:rPr>
        <w:t>Cel</w:t>
      </w:r>
      <w:r>
        <w:rPr>
          <w:lang w:val="pl"/>
        </w:rPr>
        <w:t xml:space="preserve">: Wykorzystywany w sekcji </w:t>
      </w:r>
      <w:r w:rsidRPr="006E5CDB">
        <w:rPr>
          <w:b/>
          <w:bCs/>
          <w:lang w:val="pl"/>
        </w:rPr>
        <w:t>3.5 – Eksperymenty</w:t>
      </w:r>
      <w:r>
        <w:rPr>
          <w:lang w:val="pl"/>
        </w:rPr>
        <w:t>. Pomaga uporządkować hipotezy eksperymentalne, metody testowania i oczekiwane wyniki (tylko planowanie).</w:t>
      </w:r>
    </w:p>
    <w:p w14:paraId="06A358E9" w14:textId="77777777" w:rsidR="006E5CDB" w:rsidRPr="000D206D" w:rsidRDefault="00472AD8" w:rsidP="006E5CDB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6E5CDB">
        <w:rPr>
          <w:rFonts w:cs="Poppins"/>
          <w:kern w:val="0"/>
          <w:sz w:val="22"/>
          <w:szCs w:val="22"/>
          <w:lang w:val="pl"/>
          <w14:ligatures w14:val="none"/>
        </w:rPr>
        <w:t>Szablon planowania eksperymentu i wyników:</w:t>
      </w:r>
    </w:p>
    <w:p w14:paraId="43968903" w14:textId="77777777" w:rsidR="006E5CDB" w:rsidRPr="000D206D" w:rsidRDefault="006E5CDB" w:rsidP="006E5CDB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hyperlink r:id="rId20" w:history="1">
        <w:r w:rsidRPr="000D206D">
          <w:rPr>
            <w:rStyle w:val="Hipercze"/>
            <w:rFonts w:cs="Poppins"/>
            <w:kern w:val="0"/>
            <w:sz w:val="22"/>
            <w:szCs w:val="22"/>
            <w:lang w:val="pl-PL"/>
            <w14:ligatures w14:val="none"/>
          </w:rPr>
          <w:t>https://www.atlassian.com/software/confluence/templates/experiment-plan-and-results</w:t>
        </w:r>
      </w:hyperlink>
      <w:r w:rsidRPr="000D206D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</w:p>
    <w:p w14:paraId="01130290" w14:textId="77777777" w:rsidR="006E5CDB" w:rsidRDefault="00472AD8" w:rsidP="006E5CDB">
      <w:pPr>
        <w:pStyle w:val="Akapitzlist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6E5CDB">
        <w:rPr>
          <w:rFonts w:cs="Poppins"/>
          <w:kern w:val="0"/>
          <w:sz w:val="22"/>
          <w:szCs w:val="22"/>
          <w:lang w:val="pl"/>
          <w14:ligatures w14:val="none"/>
        </w:rPr>
        <w:t xml:space="preserve">Szablon hipotez i eksperymentów: </w:t>
      </w:r>
    </w:p>
    <w:p w14:paraId="515607A2" w14:textId="77777777" w:rsidR="006E5CDB" w:rsidRPr="006E5CDB" w:rsidRDefault="006E5CDB" w:rsidP="006E5CDB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n-GB"/>
          <w14:ligatures w14:val="none"/>
        </w:rPr>
      </w:pPr>
      <w:hyperlink r:id="rId21" w:history="1">
        <w:r w:rsidRPr="00F76A2E">
          <w:rPr>
            <w:rStyle w:val="Hipercze"/>
            <w:rFonts w:cs="Poppins"/>
            <w:kern w:val="0"/>
            <w:sz w:val="22"/>
            <w:szCs w:val="22"/>
            <w:lang w:val="en-GB"/>
            <w14:ligatures w14:val="none"/>
          </w:rPr>
          <w:t>https://businessdesign.org/knowledge-base/hypotheses-and-experiments</w:t>
        </w:r>
      </w:hyperlink>
      <w:r w:rsidRPr="00F76A2E">
        <w:rPr>
          <w:rFonts w:cs="Poppins"/>
          <w:kern w:val="0"/>
          <w:sz w:val="22"/>
          <w:szCs w:val="22"/>
          <w:lang w:val="en-GB"/>
          <w14:ligatures w14:val="none"/>
        </w:rPr>
        <w:t xml:space="preserve"> </w:t>
      </w:r>
    </w:p>
    <w:p w14:paraId="6C6FA9F7" w14:textId="77777777" w:rsidR="006E5CDB" w:rsidRDefault="006E5CDB" w:rsidP="006E5CDB">
      <w:pPr>
        <w:rPr>
          <w:lang w:eastAsia="pl-PL"/>
        </w:rPr>
      </w:pPr>
    </w:p>
    <w:p w14:paraId="12D8656A" w14:textId="48DF646B" w:rsidR="006E5CDB" w:rsidRPr="006E5CDB" w:rsidRDefault="00472AD8" w:rsidP="006E5CDB">
      <w:pPr>
        <w:spacing w:line="276" w:lineRule="auto"/>
        <w:rPr>
          <w:b/>
          <w:bCs/>
        </w:rPr>
      </w:pPr>
      <w:r w:rsidRPr="006E5CDB">
        <w:rPr>
          <w:b/>
          <w:bCs/>
          <w:lang w:val="pl"/>
        </w:rPr>
        <w:t>Uwaga końcowa</w:t>
      </w:r>
      <w:r w:rsidR="004B4006">
        <w:rPr>
          <w:b/>
          <w:bCs/>
          <w:lang w:val="pl"/>
        </w:rPr>
        <w:t xml:space="preserve"> dla trenera</w:t>
      </w:r>
      <w:r w:rsidRPr="006E5CDB">
        <w:rPr>
          <w:b/>
          <w:bCs/>
          <w:lang w:val="pl"/>
        </w:rPr>
        <w:t>:</w:t>
      </w:r>
    </w:p>
    <w:p w14:paraId="12B75094" w14:textId="6147180D" w:rsidR="006E5CDB" w:rsidRPr="006E5CDB" w:rsidRDefault="00472AD8" w:rsidP="006E5CDB">
      <w:pPr>
        <w:spacing w:line="276" w:lineRule="auto"/>
      </w:pPr>
      <w:r w:rsidRPr="006E5CDB">
        <w:rPr>
          <w:lang w:val="pl"/>
        </w:rPr>
        <w:t xml:space="preserve">Wszystkie załączniki muszą być dołączone do niniejszego dokumentu w formacie elektronicznym lub bezpośrednio podlinkowane. Są one obowiązkowymi odniesieniami i zapewniają spójność oraz porównywalność IDDP we wszystkich </w:t>
      </w:r>
      <w:r w:rsidR="004B4006">
        <w:rPr>
          <w:lang w:val="pl"/>
        </w:rPr>
        <w:t>MŚP</w:t>
      </w:r>
      <w:r w:rsidRPr="006E5CDB">
        <w:rPr>
          <w:lang w:val="pl"/>
        </w:rPr>
        <w:t>.</w:t>
      </w:r>
    </w:p>
    <w:p w14:paraId="1D9AF2AB" w14:textId="77777777" w:rsidR="006E5CDB" w:rsidRDefault="006E5CDB" w:rsidP="006E5CDB">
      <w:pPr>
        <w:rPr>
          <w:lang w:eastAsia="pl-PL"/>
        </w:rPr>
      </w:pPr>
    </w:p>
    <w:p w14:paraId="5C5C46BD" w14:textId="77777777" w:rsidR="006E5CDB" w:rsidRPr="006E5CDB" w:rsidRDefault="006E5CDB" w:rsidP="006E5CDB">
      <w:pPr>
        <w:rPr>
          <w:lang w:eastAsia="pl-PL"/>
        </w:rPr>
      </w:pPr>
    </w:p>
    <w:sectPr w:rsidR="006E5CDB" w:rsidRPr="006E5C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010BF" w14:textId="77777777" w:rsidR="007C2707" w:rsidRDefault="007C2707">
      <w:pPr>
        <w:spacing w:before="0" w:after="0" w:line="240" w:lineRule="auto"/>
      </w:pPr>
      <w:r>
        <w:separator/>
      </w:r>
    </w:p>
  </w:endnote>
  <w:endnote w:type="continuationSeparator" w:id="0">
    <w:p w14:paraId="4C2AFA52" w14:textId="77777777" w:rsidR="007C2707" w:rsidRDefault="007C270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5C954314" w14:textId="77777777" w:rsidR="00F00116" w:rsidRDefault="00472AD8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653B4F3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331BE9B3" w14:textId="77777777" w:rsidR="00F00116" w:rsidRPr="001B39C3" w:rsidRDefault="00472AD8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9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E93DF" w14:textId="77777777" w:rsidR="00E745DE" w:rsidRDefault="00472AD8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6197A524" wp14:editId="11A72E0C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BC7E8" w14:textId="77777777" w:rsidR="007C2707" w:rsidRDefault="007C2707">
      <w:pPr>
        <w:spacing w:before="0" w:after="0" w:line="240" w:lineRule="auto"/>
      </w:pPr>
      <w:r>
        <w:separator/>
      </w:r>
    </w:p>
  </w:footnote>
  <w:footnote w:type="continuationSeparator" w:id="0">
    <w:p w14:paraId="477C2A96" w14:textId="77777777" w:rsidR="007C2707" w:rsidRDefault="007C270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8D9FA" w14:textId="77777777" w:rsidR="00F00116" w:rsidRDefault="00472AD8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7A8FA7A7" wp14:editId="741F9D4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7BE10D3F" wp14:editId="03C6181C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65367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FF07D7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A1089"/>
    <w:multiLevelType w:val="hybridMultilevel"/>
    <w:tmpl w:val="F998F5A6"/>
    <w:lvl w:ilvl="0" w:tplc="1A6601B2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7A6E62E2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974681E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E8E89B3A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A2DEA34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3083194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89760870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630449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69D0E55E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52C7C05"/>
    <w:multiLevelType w:val="hybridMultilevel"/>
    <w:tmpl w:val="497A49B4"/>
    <w:lvl w:ilvl="0" w:tplc="06820C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DF0E9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949D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2C0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ACA9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4A6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027E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92D0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2AB6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07F2E"/>
    <w:multiLevelType w:val="hybridMultilevel"/>
    <w:tmpl w:val="C1C2B298"/>
    <w:lvl w:ilvl="0" w:tplc="934A09D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79ABA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7C8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F2F4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5CAC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BE3A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FE08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5AF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903C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C0F32"/>
    <w:multiLevelType w:val="hybridMultilevel"/>
    <w:tmpl w:val="2E86223C"/>
    <w:lvl w:ilvl="0" w:tplc="EF8C954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D90B7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2000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A659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56F5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211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C86B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84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A8EC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916C0"/>
    <w:multiLevelType w:val="hybridMultilevel"/>
    <w:tmpl w:val="FD32F742"/>
    <w:lvl w:ilvl="0" w:tplc="7638CB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9B0D0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106D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294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E3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92CE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34D2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AC11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CC40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3CC9"/>
    <w:multiLevelType w:val="hybridMultilevel"/>
    <w:tmpl w:val="282EF822"/>
    <w:lvl w:ilvl="0" w:tplc="1B921534">
      <w:numFmt w:val="bullet"/>
      <w:lvlText w:val="•"/>
      <w:lvlJc w:val="left"/>
      <w:pPr>
        <w:ind w:left="785" w:hanging="360"/>
      </w:pPr>
      <w:rPr>
        <w:rFonts w:ascii="Poppins" w:eastAsiaTheme="minorHAnsi" w:hAnsi="Poppins" w:cs="Poppins" w:hint="default"/>
      </w:rPr>
    </w:lvl>
    <w:lvl w:ilvl="1" w:tplc="CE96E3B6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C585FA4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848EA07A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7466648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5BC63E1E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95624E58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D5E0811A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3482D47E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55C6CCF"/>
    <w:multiLevelType w:val="hybridMultilevel"/>
    <w:tmpl w:val="1E7A9248"/>
    <w:lvl w:ilvl="0" w:tplc="34FE62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230EC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6CFB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7427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E87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B698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F6C8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404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D851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multilevel"/>
    <w:tmpl w:val="EDAEAEA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EFA5A72"/>
    <w:multiLevelType w:val="hybridMultilevel"/>
    <w:tmpl w:val="1826E3A4"/>
    <w:lvl w:ilvl="0" w:tplc="834A2FF8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9260DCF6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8E3E4B78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9F7CE882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6A084844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64E080A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AC2A3C9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CB6229D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30C658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7B00D74"/>
    <w:multiLevelType w:val="hybridMultilevel"/>
    <w:tmpl w:val="AC3AC2E4"/>
    <w:lvl w:ilvl="0" w:tplc="87984C6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8AA48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7CE5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FEBE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36A2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FC7E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0499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680B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40EB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52FE2"/>
    <w:multiLevelType w:val="hybridMultilevel"/>
    <w:tmpl w:val="6D98EFA8"/>
    <w:lvl w:ilvl="0" w:tplc="1EFACC96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CE610EE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61E7E22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3DFEC422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D5FE1D2A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158024BC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A7BC5CEC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45EA7EDA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8DCC7D6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40E01C06"/>
    <w:multiLevelType w:val="hybridMultilevel"/>
    <w:tmpl w:val="A4B4285A"/>
    <w:lvl w:ilvl="0" w:tplc="0282784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AE2B2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6822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22E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50AE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DC5A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D445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4AE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04A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620B4"/>
    <w:multiLevelType w:val="hybridMultilevel"/>
    <w:tmpl w:val="7C986FC8"/>
    <w:lvl w:ilvl="0" w:tplc="0E96EDD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EECB5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0FF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404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813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6492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5A8A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5813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61B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90A3C"/>
    <w:multiLevelType w:val="hybridMultilevel"/>
    <w:tmpl w:val="38522F2E"/>
    <w:lvl w:ilvl="0" w:tplc="00980C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35C2418">
      <w:numFmt w:val="bullet"/>
      <w:lvlText w:val="•"/>
      <w:lvlJc w:val="left"/>
      <w:pPr>
        <w:ind w:left="1440" w:hanging="360"/>
      </w:pPr>
      <w:rPr>
        <w:rFonts w:ascii="Poppins" w:eastAsiaTheme="minorHAnsi" w:hAnsi="Poppins" w:cs="Poppins" w:hint="default"/>
      </w:rPr>
    </w:lvl>
    <w:lvl w:ilvl="2" w:tplc="F3F819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C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18FE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D2DA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56A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FEF9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305D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A2145"/>
    <w:multiLevelType w:val="hybridMultilevel"/>
    <w:tmpl w:val="21DC5412"/>
    <w:lvl w:ilvl="0" w:tplc="6ED43F3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A3A272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C200F3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75EC12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86203E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1F6C45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164BBF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ACCD81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53AE06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6C6B82"/>
    <w:multiLevelType w:val="hybridMultilevel"/>
    <w:tmpl w:val="542CA3DC"/>
    <w:lvl w:ilvl="0" w:tplc="098216F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B30FA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BE30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00D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12F1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B22E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C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AEE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D649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2F86"/>
    <w:multiLevelType w:val="hybridMultilevel"/>
    <w:tmpl w:val="BDD074C6"/>
    <w:lvl w:ilvl="0" w:tplc="1BB694B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BBCC8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64E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F69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8019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1A84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BAC3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88CE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C874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823E2"/>
    <w:multiLevelType w:val="hybridMultilevel"/>
    <w:tmpl w:val="947E4904"/>
    <w:lvl w:ilvl="0" w:tplc="B6B253C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5DC35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AC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363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CACE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84EA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28A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960C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BA42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B6E4A"/>
    <w:multiLevelType w:val="hybridMultilevel"/>
    <w:tmpl w:val="5B0C428C"/>
    <w:lvl w:ilvl="0" w:tplc="04BCE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6037F6">
      <w:start w:val="1"/>
      <w:numFmt w:val="lowerLetter"/>
      <w:lvlText w:val="%2."/>
      <w:lvlJc w:val="left"/>
      <w:pPr>
        <w:ind w:left="1440" w:hanging="360"/>
      </w:pPr>
    </w:lvl>
    <w:lvl w:ilvl="2" w:tplc="4D1A50F2" w:tentative="1">
      <w:start w:val="1"/>
      <w:numFmt w:val="lowerRoman"/>
      <w:lvlText w:val="%3."/>
      <w:lvlJc w:val="right"/>
      <w:pPr>
        <w:ind w:left="2160" w:hanging="180"/>
      </w:pPr>
    </w:lvl>
    <w:lvl w:ilvl="3" w:tplc="AC829072" w:tentative="1">
      <w:start w:val="1"/>
      <w:numFmt w:val="decimal"/>
      <w:lvlText w:val="%4."/>
      <w:lvlJc w:val="left"/>
      <w:pPr>
        <w:ind w:left="2880" w:hanging="360"/>
      </w:pPr>
    </w:lvl>
    <w:lvl w:ilvl="4" w:tplc="0424304C" w:tentative="1">
      <w:start w:val="1"/>
      <w:numFmt w:val="lowerLetter"/>
      <w:lvlText w:val="%5."/>
      <w:lvlJc w:val="left"/>
      <w:pPr>
        <w:ind w:left="3600" w:hanging="360"/>
      </w:pPr>
    </w:lvl>
    <w:lvl w:ilvl="5" w:tplc="23B05942" w:tentative="1">
      <w:start w:val="1"/>
      <w:numFmt w:val="lowerRoman"/>
      <w:lvlText w:val="%6."/>
      <w:lvlJc w:val="right"/>
      <w:pPr>
        <w:ind w:left="4320" w:hanging="180"/>
      </w:pPr>
    </w:lvl>
    <w:lvl w:ilvl="6" w:tplc="CE76087C" w:tentative="1">
      <w:start w:val="1"/>
      <w:numFmt w:val="decimal"/>
      <w:lvlText w:val="%7."/>
      <w:lvlJc w:val="left"/>
      <w:pPr>
        <w:ind w:left="5040" w:hanging="360"/>
      </w:pPr>
    </w:lvl>
    <w:lvl w:ilvl="7" w:tplc="F1D651AA" w:tentative="1">
      <w:start w:val="1"/>
      <w:numFmt w:val="lowerLetter"/>
      <w:lvlText w:val="%8."/>
      <w:lvlJc w:val="left"/>
      <w:pPr>
        <w:ind w:left="5760" w:hanging="360"/>
      </w:pPr>
    </w:lvl>
    <w:lvl w:ilvl="8" w:tplc="59BC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F3626"/>
    <w:multiLevelType w:val="hybridMultilevel"/>
    <w:tmpl w:val="E6F85156"/>
    <w:lvl w:ilvl="0" w:tplc="45509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9A55B0" w:tentative="1">
      <w:start w:val="1"/>
      <w:numFmt w:val="lowerLetter"/>
      <w:lvlText w:val="%2."/>
      <w:lvlJc w:val="left"/>
      <w:pPr>
        <w:ind w:left="1440" w:hanging="360"/>
      </w:pPr>
    </w:lvl>
    <w:lvl w:ilvl="2" w:tplc="99F285BE" w:tentative="1">
      <w:start w:val="1"/>
      <w:numFmt w:val="lowerRoman"/>
      <w:lvlText w:val="%3."/>
      <w:lvlJc w:val="right"/>
      <w:pPr>
        <w:ind w:left="2160" w:hanging="180"/>
      </w:pPr>
    </w:lvl>
    <w:lvl w:ilvl="3" w:tplc="6562C758" w:tentative="1">
      <w:start w:val="1"/>
      <w:numFmt w:val="decimal"/>
      <w:lvlText w:val="%4."/>
      <w:lvlJc w:val="left"/>
      <w:pPr>
        <w:ind w:left="2880" w:hanging="360"/>
      </w:pPr>
    </w:lvl>
    <w:lvl w:ilvl="4" w:tplc="38BA9520" w:tentative="1">
      <w:start w:val="1"/>
      <w:numFmt w:val="lowerLetter"/>
      <w:lvlText w:val="%5."/>
      <w:lvlJc w:val="left"/>
      <w:pPr>
        <w:ind w:left="3600" w:hanging="360"/>
      </w:pPr>
    </w:lvl>
    <w:lvl w:ilvl="5" w:tplc="7C4CF7E8" w:tentative="1">
      <w:start w:val="1"/>
      <w:numFmt w:val="lowerRoman"/>
      <w:lvlText w:val="%6."/>
      <w:lvlJc w:val="right"/>
      <w:pPr>
        <w:ind w:left="4320" w:hanging="180"/>
      </w:pPr>
    </w:lvl>
    <w:lvl w:ilvl="6" w:tplc="3050FB70" w:tentative="1">
      <w:start w:val="1"/>
      <w:numFmt w:val="decimal"/>
      <w:lvlText w:val="%7."/>
      <w:lvlJc w:val="left"/>
      <w:pPr>
        <w:ind w:left="5040" w:hanging="360"/>
      </w:pPr>
    </w:lvl>
    <w:lvl w:ilvl="7" w:tplc="8B18C056" w:tentative="1">
      <w:start w:val="1"/>
      <w:numFmt w:val="lowerLetter"/>
      <w:lvlText w:val="%8."/>
      <w:lvlJc w:val="left"/>
      <w:pPr>
        <w:ind w:left="5760" w:hanging="360"/>
      </w:pPr>
    </w:lvl>
    <w:lvl w:ilvl="8" w:tplc="2DC080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770814"/>
    <w:multiLevelType w:val="hybridMultilevel"/>
    <w:tmpl w:val="4DB6BADA"/>
    <w:lvl w:ilvl="0" w:tplc="2034B9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822B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C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6ABF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7223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5A89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90BB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F80D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AAAA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23EF2"/>
    <w:multiLevelType w:val="hybridMultilevel"/>
    <w:tmpl w:val="32BA6ABA"/>
    <w:lvl w:ilvl="0" w:tplc="94CE11F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ECA17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5A73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DCF1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94B5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0AAF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C2E1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D815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64C3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D175C"/>
    <w:multiLevelType w:val="hybridMultilevel"/>
    <w:tmpl w:val="EB4E913A"/>
    <w:lvl w:ilvl="0" w:tplc="4F24B06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68C84FB0" w:tentative="1">
      <w:start w:val="1"/>
      <w:numFmt w:val="lowerLetter"/>
      <w:lvlText w:val="%2."/>
      <w:lvlJc w:val="left"/>
      <w:pPr>
        <w:ind w:left="1440" w:hanging="360"/>
      </w:pPr>
    </w:lvl>
    <w:lvl w:ilvl="2" w:tplc="9E300C44" w:tentative="1">
      <w:start w:val="1"/>
      <w:numFmt w:val="lowerRoman"/>
      <w:lvlText w:val="%3."/>
      <w:lvlJc w:val="right"/>
      <w:pPr>
        <w:ind w:left="2160" w:hanging="180"/>
      </w:pPr>
    </w:lvl>
    <w:lvl w:ilvl="3" w:tplc="0264EF92" w:tentative="1">
      <w:start w:val="1"/>
      <w:numFmt w:val="decimal"/>
      <w:lvlText w:val="%4."/>
      <w:lvlJc w:val="left"/>
      <w:pPr>
        <w:ind w:left="2880" w:hanging="360"/>
      </w:pPr>
    </w:lvl>
    <w:lvl w:ilvl="4" w:tplc="69F8AC7C" w:tentative="1">
      <w:start w:val="1"/>
      <w:numFmt w:val="lowerLetter"/>
      <w:lvlText w:val="%5."/>
      <w:lvlJc w:val="left"/>
      <w:pPr>
        <w:ind w:left="3600" w:hanging="360"/>
      </w:pPr>
    </w:lvl>
    <w:lvl w:ilvl="5" w:tplc="83ACF13C" w:tentative="1">
      <w:start w:val="1"/>
      <w:numFmt w:val="lowerRoman"/>
      <w:lvlText w:val="%6."/>
      <w:lvlJc w:val="right"/>
      <w:pPr>
        <w:ind w:left="4320" w:hanging="180"/>
      </w:pPr>
    </w:lvl>
    <w:lvl w:ilvl="6" w:tplc="4E78BB44" w:tentative="1">
      <w:start w:val="1"/>
      <w:numFmt w:val="decimal"/>
      <w:lvlText w:val="%7."/>
      <w:lvlJc w:val="left"/>
      <w:pPr>
        <w:ind w:left="5040" w:hanging="360"/>
      </w:pPr>
    </w:lvl>
    <w:lvl w:ilvl="7" w:tplc="A7A02630" w:tentative="1">
      <w:start w:val="1"/>
      <w:numFmt w:val="lowerLetter"/>
      <w:lvlText w:val="%8."/>
      <w:lvlJc w:val="left"/>
      <w:pPr>
        <w:ind w:left="5760" w:hanging="360"/>
      </w:pPr>
    </w:lvl>
    <w:lvl w:ilvl="8" w:tplc="6B7015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00E1A"/>
    <w:multiLevelType w:val="hybridMultilevel"/>
    <w:tmpl w:val="6052C11A"/>
    <w:lvl w:ilvl="0" w:tplc="98BE5EC0">
      <w:start w:val="4"/>
      <w:numFmt w:val="bullet"/>
      <w:lvlText w:val="-"/>
      <w:lvlJc w:val="left"/>
      <w:pPr>
        <w:ind w:left="720" w:hanging="360"/>
      </w:pPr>
      <w:rPr>
        <w:rFonts w:ascii="Poppins" w:eastAsiaTheme="minorHAnsi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44064B"/>
    <w:multiLevelType w:val="hybridMultilevel"/>
    <w:tmpl w:val="21AE90BC"/>
    <w:lvl w:ilvl="0" w:tplc="2B5276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0C2AC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7E98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06F3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E99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A4D2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A0BF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00A4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841A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93C9E"/>
    <w:multiLevelType w:val="hybridMultilevel"/>
    <w:tmpl w:val="937C6748"/>
    <w:lvl w:ilvl="0" w:tplc="C35427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3301D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6A72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AA5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F0EF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C425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6EB4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4C3E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260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7FF11BCA"/>
    <w:multiLevelType w:val="hybridMultilevel"/>
    <w:tmpl w:val="A49A504C"/>
    <w:lvl w:ilvl="0" w:tplc="C4CEC9E4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A9A83644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169A59CE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AEAC7FA0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925C585E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966AC812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DA16055C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E012C242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EC02C770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108045600">
    <w:abstractNumId w:val="19"/>
  </w:num>
  <w:num w:numId="2" w16cid:durableId="1937517448">
    <w:abstractNumId w:val="18"/>
  </w:num>
  <w:num w:numId="3" w16cid:durableId="1506356308">
    <w:abstractNumId w:val="26"/>
  </w:num>
  <w:num w:numId="4" w16cid:durableId="318272053">
    <w:abstractNumId w:val="7"/>
  </w:num>
  <w:num w:numId="5" w16cid:durableId="55278704">
    <w:abstractNumId w:val="8"/>
  </w:num>
  <w:num w:numId="6" w16cid:durableId="153885095">
    <w:abstractNumId w:val="14"/>
  </w:num>
  <w:num w:numId="7" w16cid:durableId="278538251">
    <w:abstractNumId w:val="16"/>
  </w:num>
  <w:num w:numId="8" w16cid:durableId="1449658920">
    <w:abstractNumId w:val="13"/>
  </w:num>
  <w:num w:numId="9" w16cid:durableId="558441285">
    <w:abstractNumId w:val="11"/>
  </w:num>
  <w:num w:numId="10" w16cid:durableId="1850101169">
    <w:abstractNumId w:val="9"/>
  </w:num>
  <w:num w:numId="11" w16cid:durableId="1927836281">
    <w:abstractNumId w:val="15"/>
  </w:num>
  <w:num w:numId="12" w16cid:durableId="154341603">
    <w:abstractNumId w:val="24"/>
  </w:num>
  <w:num w:numId="13" w16cid:durableId="1992059044">
    <w:abstractNumId w:val="2"/>
  </w:num>
  <w:num w:numId="14" w16cid:durableId="376248740">
    <w:abstractNumId w:val="20"/>
  </w:num>
  <w:num w:numId="15" w16cid:durableId="277107650">
    <w:abstractNumId w:val="21"/>
  </w:num>
  <w:num w:numId="16" w16cid:durableId="1676421795">
    <w:abstractNumId w:val="25"/>
  </w:num>
  <w:num w:numId="17" w16cid:durableId="1933515547">
    <w:abstractNumId w:val="4"/>
  </w:num>
  <w:num w:numId="18" w16cid:durableId="1179926865">
    <w:abstractNumId w:val="1"/>
  </w:num>
  <w:num w:numId="19" w16cid:durableId="868224945">
    <w:abstractNumId w:val="6"/>
  </w:num>
  <w:num w:numId="20" w16cid:durableId="2086490065">
    <w:abstractNumId w:val="17"/>
  </w:num>
  <w:num w:numId="21" w16cid:durableId="1224607567">
    <w:abstractNumId w:val="3"/>
  </w:num>
  <w:num w:numId="22" w16cid:durableId="777677562">
    <w:abstractNumId w:val="12"/>
  </w:num>
  <w:num w:numId="23" w16cid:durableId="1465611457">
    <w:abstractNumId w:val="7"/>
  </w:num>
  <w:num w:numId="24" w16cid:durableId="755439146">
    <w:abstractNumId w:val="27"/>
  </w:num>
  <w:num w:numId="25" w16cid:durableId="1542277653">
    <w:abstractNumId w:val="5"/>
  </w:num>
  <w:num w:numId="26" w16cid:durableId="1871721810">
    <w:abstractNumId w:val="10"/>
  </w:num>
  <w:num w:numId="27" w16cid:durableId="1037511420">
    <w:abstractNumId w:val="22"/>
  </w:num>
  <w:num w:numId="28" w16cid:durableId="1685864950">
    <w:abstractNumId w:val="7"/>
  </w:num>
  <w:num w:numId="29" w16cid:durableId="748232055">
    <w:abstractNumId w:val="0"/>
  </w:num>
  <w:num w:numId="30" w16cid:durableId="1336036692">
    <w:abstractNumId w:val="7"/>
  </w:num>
  <w:num w:numId="31" w16cid:durableId="20653051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73662"/>
    <w:rsid w:val="000876C7"/>
    <w:rsid w:val="000908E4"/>
    <w:rsid w:val="00097E0F"/>
    <w:rsid w:val="000D206D"/>
    <w:rsid w:val="000D722B"/>
    <w:rsid w:val="000F46BE"/>
    <w:rsid w:val="00111A26"/>
    <w:rsid w:val="00144546"/>
    <w:rsid w:val="001703E9"/>
    <w:rsid w:val="0017441F"/>
    <w:rsid w:val="001A3467"/>
    <w:rsid w:val="001B267D"/>
    <w:rsid w:val="001B39C3"/>
    <w:rsid w:val="001C3D94"/>
    <w:rsid w:val="001F4028"/>
    <w:rsid w:val="002F6213"/>
    <w:rsid w:val="003344AB"/>
    <w:rsid w:val="00367797"/>
    <w:rsid w:val="003956C5"/>
    <w:rsid w:val="003A7B56"/>
    <w:rsid w:val="003B36D3"/>
    <w:rsid w:val="00401FA1"/>
    <w:rsid w:val="00403288"/>
    <w:rsid w:val="00405A14"/>
    <w:rsid w:val="004272D2"/>
    <w:rsid w:val="0045438D"/>
    <w:rsid w:val="00466B0D"/>
    <w:rsid w:val="00472AD8"/>
    <w:rsid w:val="004A4680"/>
    <w:rsid w:val="004A5439"/>
    <w:rsid w:val="004A5CCB"/>
    <w:rsid w:val="004B4006"/>
    <w:rsid w:val="00535902"/>
    <w:rsid w:val="0054014D"/>
    <w:rsid w:val="005464CA"/>
    <w:rsid w:val="005567C6"/>
    <w:rsid w:val="005C65B2"/>
    <w:rsid w:val="005F5585"/>
    <w:rsid w:val="00605D62"/>
    <w:rsid w:val="006068F4"/>
    <w:rsid w:val="00674F12"/>
    <w:rsid w:val="006A60AB"/>
    <w:rsid w:val="006B36F8"/>
    <w:rsid w:val="006D5A89"/>
    <w:rsid w:val="006E5CDB"/>
    <w:rsid w:val="006F1B2F"/>
    <w:rsid w:val="00703801"/>
    <w:rsid w:val="0071049D"/>
    <w:rsid w:val="00720B76"/>
    <w:rsid w:val="00737CB5"/>
    <w:rsid w:val="00746217"/>
    <w:rsid w:val="007816C3"/>
    <w:rsid w:val="007C2707"/>
    <w:rsid w:val="007F257C"/>
    <w:rsid w:val="008037BA"/>
    <w:rsid w:val="00805179"/>
    <w:rsid w:val="00817CCC"/>
    <w:rsid w:val="00835F8F"/>
    <w:rsid w:val="0084256E"/>
    <w:rsid w:val="0085168E"/>
    <w:rsid w:val="00881F61"/>
    <w:rsid w:val="008A0453"/>
    <w:rsid w:val="00951177"/>
    <w:rsid w:val="0096318D"/>
    <w:rsid w:val="009666CD"/>
    <w:rsid w:val="009747F7"/>
    <w:rsid w:val="0099475F"/>
    <w:rsid w:val="009A1521"/>
    <w:rsid w:val="009B6AC6"/>
    <w:rsid w:val="009E65EF"/>
    <w:rsid w:val="009F427F"/>
    <w:rsid w:val="00A06F99"/>
    <w:rsid w:val="00A76534"/>
    <w:rsid w:val="00AC63E7"/>
    <w:rsid w:val="00B21354"/>
    <w:rsid w:val="00B30C01"/>
    <w:rsid w:val="00B876CB"/>
    <w:rsid w:val="00BB45F9"/>
    <w:rsid w:val="00BE6AA2"/>
    <w:rsid w:val="00BE76A2"/>
    <w:rsid w:val="00C0371D"/>
    <w:rsid w:val="00C05AA3"/>
    <w:rsid w:val="00C576C1"/>
    <w:rsid w:val="00CB529D"/>
    <w:rsid w:val="00CC3A53"/>
    <w:rsid w:val="00CC5207"/>
    <w:rsid w:val="00D27655"/>
    <w:rsid w:val="00D4537D"/>
    <w:rsid w:val="00D47453"/>
    <w:rsid w:val="00D56ADA"/>
    <w:rsid w:val="00D870BB"/>
    <w:rsid w:val="00E06380"/>
    <w:rsid w:val="00E20C51"/>
    <w:rsid w:val="00E26B10"/>
    <w:rsid w:val="00E72612"/>
    <w:rsid w:val="00E745DE"/>
    <w:rsid w:val="00EA0BA6"/>
    <w:rsid w:val="00EB648A"/>
    <w:rsid w:val="00EF4B9E"/>
    <w:rsid w:val="00F00116"/>
    <w:rsid w:val="00F20904"/>
    <w:rsid w:val="00F35BB8"/>
    <w:rsid w:val="00F41F1D"/>
    <w:rsid w:val="00F6294A"/>
    <w:rsid w:val="00F71920"/>
    <w:rsid w:val="00F76A2E"/>
    <w:rsid w:val="00FB198A"/>
    <w:rsid w:val="00FB290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541F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5CDB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5CD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E5CD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opean-digital-innovation-hubs.ec.europa.eu/knowledge-hub/guidance-documents/overview-digital-maturity-assessment-tool-dmat" TargetMode="External"/><Relationship Id="rId18" Type="http://schemas.openxmlformats.org/officeDocument/2006/relationships/hyperlink" Target="https://miro.com/templates/moscow-matrix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businessdesign.org/knowledge-base/hypotheses-and-experiments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uropean-digital-innovation-hubs.ec.europa.eu/system/files/2024-05/DMA%20Questionnaire%20for%20SMEs_EDIH_network_EN_0.pdf" TargetMode="External"/><Relationship Id="rId17" Type="http://schemas.openxmlformats.org/officeDocument/2006/relationships/hyperlink" Target="https://www.smartsheet.com/decision-matrix-templates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roductlift.dev/blog/moscow-prioritization-template" TargetMode="External"/><Relationship Id="rId20" Type="http://schemas.openxmlformats.org/officeDocument/2006/relationships/hyperlink" Target="https://www.atlassian.com/software/confluence/templates/experiment-plan-and-result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projectmanager.com/templates/decision-matrix-template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online.visual-paradigm.com/diagrams/features/moscow-method-templat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opean-digital-innovation-hubs.ec.europa.eu/system/files/2024-07/DMA-FAQ_30-07-2024.pdf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99033FBBDF943A3D31693FFC3BAB4" ma:contentTypeVersion="16" ma:contentTypeDescription="Utwórz nowy dokument." ma:contentTypeScope="" ma:versionID="8bb9ddf2f5a4c107af0928b89ca9888e">
  <xsd:schema xmlns:xsd="http://www.w3.org/2001/XMLSchema" xmlns:xs="http://www.w3.org/2001/XMLSchema" xmlns:p="http://schemas.microsoft.com/office/2006/metadata/properties" xmlns:ns2="8b703af0-bd75-489c-9a4c-9bfd5afdf339" xmlns:ns3="7f87260b-4471-4112-9e13-a4ac0022851d" targetNamespace="http://schemas.microsoft.com/office/2006/metadata/properties" ma:root="true" ma:fieldsID="261aed6f5e72225908ae1173f5c2dc80" ns2:_="" ns3:_="">
    <xsd:import namespace="8b703af0-bd75-489c-9a4c-9bfd5afdf339"/>
    <xsd:import namespace="7f87260b-4471-4112-9e13-a4ac0022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03af0-bd75-489c-9a4c-9bfd5afdf3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110cfe6-e8a2-4e19-9a2c-a541c0dcf6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7260b-4471-4112-9e13-a4ac002285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46ec8f4-d62e-4a94-ab5c-68e3bde98aca}" ma:internalName="TaxCatchAll" ma:showField="CatchAllData" ma:web="7f87260b-4471-4112-9e13-a4ac002285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703af0-bd75-489c-9a4c-9bfd5afdf339">
      <Terms xmlns="http://schemas.microsoft.com/office/infopath/2007/PartnerControls"/>
    </lcf76f155ced4ddcb4097134ff3c332f>
    <TaxCatchAll xmlns="7f87260b-4471-4112-9e13-a4ac0022851d" xsi:nil="true"/>
  </documentManagement>
</p:properties>
</file>

<file path=customXml/itemProps1.xml><?xml version="1.0" encoding="utf-8"?>
<ds:datastoreItem xmlns:ds="http://schemas.openxmlformats.org/officeDocument/2006/customXml" ds:itemID="{0363D9A3-7176-4E37-B0EB-35A6E564E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193C3D-2370-405C-9864-1B7DA6574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703af0-bd75-489c-9a4c-9bfd5afdf339"/>
    <ds:schemaRef ds:uri="7f87260b-4471-4112-9e13-a4ac00228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EB53A6-3A44-44DA-AF73-5B17CABA826A}">
  <ds:schemaRefs>
    <ds:schemaRef ds:uri="http://schemas.microsoft.com/office/2006/metadata/properties"/>
    <ds:schemaRef ds:uri="http://schemas.microsoft.com/office/infopath/2007/PartnerControls"/>
    <ds:schemaRef ds:uri="8b703af0-bd75-489c-9a4c-9bfd5afdf339"/>
    <ds:schemaRef ds:uri="7f87260b-4471-4112-9e13-a4ac002285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1827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CAMPORESI Federico</dc:creator>
  <cp:lastModifiedBy>Karolina Rzechuła</cp:lastModifiedBy>
  <cp:revision>11</cp:revision>
  <cp:lastPrinted>2026-01-13T13:37:00Z</cp:lastPrinted>
  <dcterms:created xsi:type="dcterms:W3CDTF">2025-11-23T00:38:00Z</dcterms:created>
  <dcterms:modified xsi:type="dcterms:W3CDTF">2026-01-13T14:13:00Z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0x010100E0E99033FBBDF943A3D31693FFC3BAB4</vt:lpwstr>
  </property>
</Properties>
</file>